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19" w:rsidRDefault="00BF1316" w:rsidP="00A0189F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CE0E43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СПИСАК ТЕМА </w:t>
      </w:r>
      <w:r w:rsidRPr="00CE0E43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ЗА ЗАВРШНЕ РАДОВЕ </w:t>
      </w:r>
      <w:r w:rsidRPr="00CE0E43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СТУДЕНАТА </w:t>
      </w:r>
      <w:r w:rsidRPr="00CE0E43">
        <w:rPr>
          <w:rFonts w:asciiTheme="minorHAnsi" w:hAnsiTheme="minorHAnsi" w:cstheme="minorHAnsi"/>
          <w:b/>
          <w:sz w:val="22"/>
          <w:szCs w:val="22"/>
          <w:lang w:val="sr-Latn-RS"/>
        </w:rPr>
        <w:t>ИНТЕГРИСАНИХ СТУДИЈА СТОМАТОЛОГИЈЕ</w:t>
      </w:r>
    </w:p>
    <w:p w:rsidR="00BF1316" w:rsidRPr="00CE0E43" w:rsidRDefault="00BF1316" w:rsidP="00A0189F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 w:rsidRPr="00CE0E43">
        <w:rPr>
          <w:rFonts w:asciiTheme="minorHAnsi" w:hAnsiTheme="minorHAnsi" w:cstheme="minorHAnsi"/>
          <w:b/>
          <w:sz w:val="22"/>
          <w:szCs w:val="22"/>
          <w:lang w:val="sr-Latn-RS"/>
        </w:rPr>
        <w:t>- ШКОЛСКА 2022/23</w:t>
      </w:r>
      <w:r w:rsidR="00F65919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-</w:t>
      </w:r>
    </w:p>
    <w:p w:rsidR="00BF1316" w:rsidRPr="00CE0E43" w:rsidRDefault="00BF1316" w:rsidP="00A0189F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77" w:type="pct"/>
        <w:tblLook w:val="04A0" w:firstRow="1" w:lastRow="0" w:firstColumn="1" w:lastColumn="0" w:noHBand="0" w:noVBand="1"/>
      </w:tblPr>
      <w:tblGrid>
        <w:gridCol w:w="929"/>
        <w:gridCol w:w="6152"/>
        <w:gridCol w:w="2979"/>
        <w:gridCol w:w="1840"/>
        <w:gridCol w:w="1987"/>
        <w:gridCol w:w="1759"/>
      </w:tblGrid>
      <w:tr w:rsidR="006211E8" w:rsidRPr="00CC5F0C" w:rsidTr="00CC5F0C">
        <w:trPr>
          <w:cantSplit/>
          <w:trHeight w:val="20"/>
          <w:tblHeader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Редни бр. теме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134E17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Назив теме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134E17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Наставник</w:t>
            </w:r>
          </w:p>
        </w:tc>
        <w:tc>
          <w:tcPr>
            <w:tcW w:w="588" w:type="pct"/>
          </w:tcPr>
          <w:p w:rsidR="006211E8" w:rsidRPr="001F4BEF" w:rsidRDefault="001F4BEF" w:rsidP="00134E17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индекс</w:t>
            </w:r>
          </w:p>
        </w:tc>
        <w:tc>
          <w:tcPr>
            <w:tcW w:w="635" w:type="pct"/>
          </w:tcPr>
          <w:p w:rsidR="006211E8" w:rsidRPr="0003269D" w:rsidRDefault="0003269D" w:rsidP="00134E17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презиме</w:t>
            </w:r>
          </w:p>
        </w:tc>
        <w:tc>
          <w:tcPr>
            <w:tcW w:w="562" w:type="pct"/>
          </w:tcPr>
          <w:p w:rsidR="006211E8" w:rsidRPr="00CC5F0C" w:rsidRDefault="0003269D" w:rsidP="00134E17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име</w:t>
            </w:r>
            <w:bookmarkStart w:id="0" w:name="_GoBack"/>
            <w:bookmarkEnd w:id="0"/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Протетика дечјег и адолесцентног доба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Зоран Вулићевић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6211E8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Значај денталног плака у превенцији оралних болести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6211E8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Зоран Вулићевић</w:t>
            </w:r>
          </w:p>
        </w:tc>
        <w:tc>
          <w:tcPr>
            <w:tcW w:w="588" w:type="pct"/>
            <w:shd w:val="clear" w:color="auto" w:fill="FBE4D5" w:themeFill="accent2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20170190</w:t>
            </w:r>
          </w:p>
        </w:tc>
        <w:tc>
          <w:tcPr>
            <w:tcW w:w="635" w:type="pct"/>
            <w:shd w:val="clear" w:color="auto" w:fill="FBE4D5" w:themeFill="accent2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Срна                </w:t>
            </w:r>
          </w:p>
        </w:tc>
        <w:tc>
          <w:tcPr>
            <w:tcW w:w="562" w:type="pct"/>
            <w:shd w:val="clear" w:color="auto" w:fill="FBE4D5" w:themeFill="accent2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Амра  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Биолошки механизми заштите усне дупље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Дејан Марковић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Орална обољења и метаболички поремећаји код деце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Дејан Марковић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Акутне вурусне инфекције код деце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Јелена Мандић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Примена ксилитола у превенцији каријеса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Јелена Мандић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Примена рендгенографије у дечјој стоматологији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Вања Петровић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Методе здравственог васпитања и будући правци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Вања Петровић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Ургентна стања у дечјој стоматологији у вези са оралним здрављем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Тамара Перић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Употреба апликацијских софтвера у процени ризика за настанак оралних обољења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Тамара Перић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Неправилности облика зуба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Оливера Јовичић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Социјално-медицински значај оралних болести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Оливера Јовичић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Фрактуре корена млечних и сталних зуба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Ивана Радовић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Повреде пародонталних ткива млечних и сталних зуба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Ивана Радовић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6211E8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Терапија каријеса раног детињства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6211E8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Зоран Мандинић</w:t>
            </w:r>
          </w:p>
        </w:tc>
        <w:tc>
          <w:tcPr>
            <w:tcW w:w="588" w:type="pct"/>
            <w:shd w:val="clear" w:color="auto" w:fill="FBE4D5" w:themeFill="accent2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20140207</w:t>
            </w:r>
          </w:p>
        </w:tc>
        <w:tc>
          <w:tcPr>
            <w:tcW w:w="635" w:type="pct"/>
            <w:shd w:val="clear" w:color="auto" w:fill="FBE4D5" w:themeFill="accent2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Симовић             </w:t>
            </w:r>
          </w:p>
        </w:tc>
        <w:tc>
          <w:tcPr>
            <w:tcW w:w="562" w:type="pct"/>
            <w:shd w:val="clear" w:color="auto" w:fill="FBE4D5" w:themeFill="accent2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Јована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Нежељени ефекти прекомерног уноса флуорида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Проф.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Зоран Мандинић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Пљувачка и орално здравље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Милош Белоица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Стоматолошки материјали у дечјој стоматологији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Милош Белоица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Употреба антибиотика у дечјој стоматологији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Јелена Јулоски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6211E8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Превенција каријеса раног детињства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6211E8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Јелена Јулоски</w:t>
            </w:r>
          </w:p>
        </w:tc>
        <w:tc>
          <w:tcPr>
            <w:tcW w:w="588" w:type="pct"/>
            <w:shd w:val="clear" w:color="auto" w:fill="FBE4D5" w:themeFill="accent2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20170099</w:t>
            </w:r>
          </w:p>
        </w:tc>
        <w:tc>
          <w:tcPr>
            <w:tcW w:w="635" w:type="pct"/>
            <w:shd w:val="clear" w:color="auto" w:fill="FBE4D5" w:themeFill="accent2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Далифи              </w:t>
            </w:r>
          </w:p>
        </w:tc>
        <w:tc>
          <w:tcPr>
            <w:tcW w:w="562" w:type="pct"/>
            <w:shd w:val="clear" w:color="auto" w:fill="FBE4D5" w:themeFill="accent2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Мелиса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Неједнакости везане за орално здравље деце узраста 12 год.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Ана Вуковић</w:t>
            </w:r>
          </w:p>
        </w:tc>
        <w:tc>
          <w:tcPr>
            <w:tcW w:w="588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FBE4D5" w:themeFill="accent2" w:themeFillTint="33"/>
          </w:tcPr>
          <w:p w:rsidR="006211E8" w:rsidRPr="00CC5F0C" w:rsidRDefault="006211E8" w:rsidP="00A0189F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66" w:type="pct"/>
            <w:shd w:val="clear" w:color="auto" w:fill="FBE4D5" w:themeFill="accent2" w:themeFillTint="33"/>
            <w:vAlign w:val="center"/>
          </w:tcPr>
          <w:p w:rsidR="006211E8" w:rsidRPr="00CC5F0C" w:rsidRDefault="006211E8" w:rsidP="006211E8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Неједнакости везане за орално здравље код деце предшколског узраста </w:t>
            </w:r>
          </w:p>
        </w:tc>
        <w:tc>
          <w:tcPr>
            <w:tcW w:w="952" w:type="pct"/>
            <w:shd w:val="clear" w:color="auto" w:fill="FBE4D5" w:themeFill="accent2" w:themeFillTint="33"/>
            <w:vAlign w:val="center"/>
          </w:tcPr>
          <w:p w:rsidR="006211E8" w:rsidRPr="00CC5F0C" w:rsidRDefault="006211E8" w:rsidP="006211E8">
            <w:pPr>
              <w:tabs>
                <w:tab w:val="left" w:pos="1305"/>
              </w:tabs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Доц.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 Ана Вуковић</w:t>
            </w:r>
          </w:p>
        </w:tc>
        <w:tc>
          <w:tcPr>
            <w:tcW w:w="588" w:type="pct"/>
            <w:shd w:val="clear" w:color="auto" w:fill="FBE4D5" w:themeFill="accent2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20170041</w:t>
            </w:r>
          </w:p>
        </w:tc>
        <w:tc>
          <w:tcPr>
            <w:tcW w:w="635" w:type="pct"/>
            <w:shd w:val="clear" w:color="auto" w:fill="FBE4D5" w:themeFill="accent2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Младеновић          </w:t>
            </w:r>
          </w:p>
        </w:tc>
        <w:tc>
          <w:tcPr>
            <w:tcW w:w="562" w:type="pct"/>
            <w:shd w:val="clear" w:color="auto" w:fill="FBE4D5" w:themeFill="accent2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Милица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Анализа подложности за развој несиндромске форме расцепа усне и непца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Бранка Поповић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Молекуларна основа развојних аномалија оралне регије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Бранка Поповић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Значај матриксних металопротеиназа у патогенези обољења пулпе и потпорних ткива зуба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Маја Милетић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Биолошки активни молекули у патогенези септичког шока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Маја Милетић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Форензички значај анализе молекула ДНК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Драгана Пузовић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Оштећење здравља техничким електрицитетом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Драгана Пузовић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Оксидативни стрес у етиопатогенези оралног карцинома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Татјана Голдбергер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Биомаркери у пљувачки и дијагностика пародонтопатије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Татјана Голдбергер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Реактивне лезије усне дупље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Звездана Тепавчевић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Саркоми у регији главе и врата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Звездана Тепавчевић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Меланоцисте лезије орофацијлног система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Проф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. др Бранко Дожић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Преканцерозне лезије орофацијалне регије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Проф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. др Бранко Дожић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Значај лекова-агониста и антагониста холинергичног система за стоматолошку праксу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Јелена Рогановић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Значај бактеријске резистенције на антибиотике који се примењују у стоматолошкој пракси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Јелена Рогановић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Орална мукоза: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динамичка баријера између спољашње средине и дубљих ткива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Весна Даниловић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Минерализована зубна ткива: хистолошка структура и развој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Весна Даниловић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Алкални метаболички производи у денталном биофилму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Иван Дожић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Биохемијске карактеристике протеина тврдих зубних ткива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Иван Дожић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Зидови, садржај и клинички значај инфратемпоралног простора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Доц. др Александра Дожић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Пројекциони путеви централног нервног система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Доц. др Александра Дожић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Информационе технологије у стоматологији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Биљана Миличић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Примена и значај биомедицинске информатике у стицању знања код студената стоматологије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Биљана Миличић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Физиологија коштаног ткива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Гаврило Брајовић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Физиологија темпоромандибуларног зглоба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Гаврило Брајовић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Површинске појаве и квашење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Доц. др Ђорђе Стратимировић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Физичке особине ћелијских мембрана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Доц. др Ђорђе Стратимировић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Периимплантитиси- учешће микроорганизама оралне микрофлоре у њиховом настанку и развоју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 xml:space="preserve">Проф. др  Душан Павлица 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ХЦВ-узрочник професионалних болести здравствених радника/стоматолога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 xml:space="preserve">Проф. др  Душан Павлица 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 xml:space="preserve">Квалитет живота повезан са општим и оралним здрављем 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Светлана Јовановић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Значај процене квалитета живота са аспекта оралног здравља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Проф. др Светлана Јовановић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Значај ремодулације и регенерације коштаног ткива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 xml:space="preserve">Проф. др Сања Милутиновић Смиљанић </w:t>
            </w:r>
          </w:p>
        </w:tc>
        <w:tc>
          <w:tcPr>
            <w:tcW w:w="588" w:type="pct"/>
            <w:shd w:val="clear" w:color="auto" w:fill="E2EFD9" w:themeFill="accent6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20110182</w:t>
            </w:r>
          </w:p>
        </w:tc>
        <w:tc>
          <w:tcPr>
            <w:tcW w:w="635" w:type="pct"/>
            <w:shd w:val="clear" w:color="auto" w:fill="E2EFD9" w:themeFill="accent6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Здравковић          </w:t>
            </w:r>
          </w:p>
        </w:tc>
        <w:tc>
          <w:tcPr>
            <w:tcW w:w="562" w:type="pct"/>
            <w:shd w:val="clear" w:color="auto" w:fill="E2EFD9" w:themeFill="accent6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Мирко 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Развиће и структура виличних костију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 xml:space="preserve">Проф. др Сања Милутиновић Смиљанић 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Анатомске карактеристике и клинички значај темпоромандибуларног зглоба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Доц. др Дејан Ћетковић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Пљувачне жлезде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Доц. др Дејан Ћетковић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Утицај старења на секрецију и састав пљувачке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Доц. др Марија Милић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Хормонска регулација метаболизма виличних костију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Доц. др Марија Милић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Примена опиоидних аналгетика у стоматологији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Доц. др Љиљана Ђукић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Лекови у респираторним поремећајима и стоматолошке импликације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  <w:t>Доц. др Љиљана Ђукић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Патогенеза оралних промена код пацијената оболелих од шећерне болести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Доц. др Александар Јаковљевић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966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Улога вируса у етиопатогенези апексног пародонтитиса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Latn-RS" w:eastAsia="sr-Latn-R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Доц. др Александар Јаковљевић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</w:rPr>
              <w:t>Перитонзиларни абсцес као компликација запаљења лимфног прстена фаринкса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Доц. др Снежана Санковић Бабић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02124"/>
                <w:spacing w:val="3"/>
                <w:sz w:val="22"/>
                <w:szCs w:val="22"/>
              </w:rPr>
              <w:t>Етипатогенеза хроничних фарингитиса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Доц. др Снежана Санковић Бабић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Учесталост и тип компликација након стоматолошке интервенције код болесника са атријалном фибрилацијом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Милан Брајовић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Учесталост и тип компликација након стоматолошке интервенције код болесника са вештачким валвулама срца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Милан Брајовић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Малигни тумори ларинкса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 xml:space="preserve">Проф. др Раде Косановић 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Хронични риносинузитиси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 xml:space="preserve">Проф. др Раде Косановић 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Отворене повреде врата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 xml:space="preserve">Проф. др  Бојан Ковачевић 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Постоперативни хипопаратироидизам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 xml:space="preserve">Проф. др  Бојан Ковачевић 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Различити стоматолошки аспекти и изазови код пацијената са хроничном респираторном инсуфицијенцијом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Доц. др Наташа Петровић Станојевић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Инфламација: веза између оралних и системских обољења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Доц. др Наташа Петровић Станојевић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Промена оралне флоре код пацијената са периферном артеријском оклузијом у току терапије хипербаричним кисеоником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Доц. др Звездан Стефановић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Стоматолошки аспекти код пацијената на хемодијализи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Доц. др Звездан Стефановић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Окуларне компликације одонтогених инфекција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Доц. др Весна Јовановић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Ожиљни пемфигоид</w:t>
            </w:r>
          </w:p>
        </w:tc>
        <w:tc>
          <w:tcPr>
            <w:tcW w:w="952" w:type="pct"/>
            <w:vAlign w:val="center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Доц. др Весна Јовановић</w:t>
            </w:r>
          </w:p>
        </w:tc>
        <w:tc>
          <w:tcPr>
            <w:tcW w:w="588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</w:tcPr>
          <w:p w:rsidR="006211E8" w:rsidRPr="00CC5F0C" w:rsidRDefault="006211E8" w:rsidP="00A0189F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Терапија избељивљња зуба-технике и средства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Доц. др Татјана Савић Станковић</w:t>
            </w:r>
          </w:p>
        </w:tc>
        <w:tc>
          <w:tcPr>
            <w:tcW w:w="588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20170112</w:t>
            </w:r>
          </w:p>
        </w:tc>
        <w:tc>
          <w:tcPr>
            <w:tcW w:w="635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Коцић               </w:t>
            </w:r>
          </w:p>
        </w:tc>
        <w:tc>
          <w:tcPr>
            <w:tcW w:w="562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Јелена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Примена фибер технологије у рестауративној стоматологији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Доц. др Татјана Савић Станковић</w:t>
            </w:r>
          </w:p>
        </w:tc>
        <w:tc>
          <w:tcPr>
            <w:tcW w:w="588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Ретретман канала корена зуба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Доц. др Вања Опачић Галић</w:t>
            </w:r>
          </w:p>
        </w:tc>
        <w:tc>
          <w:tcPr>
            <w:tcW w:w="588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20150174</w:t>
            </w:r>
          </w:p>
        </w:tc>
        <w:tc>
          <w:tcPr>
            <w:tcW w:w="635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Милошевић           </w:t>
            </w:r>
          </w:p>
        </w:tc>
        <w:tc>
          <w:tcPr>
            <w:tcW w:w="562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Владимир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Конзервативни приступни кавитет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Доц. др Вања Опачић Галић</w:t>
            </w:r>
          </w:p>
        </w:tc>
        <w:tc>
          <w:tcPr>
            <w:tcW w:w="588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Ургентна ендодонтска терапија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Проф. др Југослав Илић</w:t>
            </w:r>
          </w:p>
        </w:tc>
        <w:tc>
          <w:tcPr>
            <w:tcW w:w="588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20170020</w:t>
            </w:r>
          </w:p>
        </w:tc>
        <w:tc>
          <w:tcPr>
            <w:tcW w:w="635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Стојановић          </w:t>
            </w:r>
          </w:p>
        </w:tc>
        <w:tc>
          <w:tcPr>
            <w:tcW w:w="562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Катарина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Рестаурација зуба индиректним испунима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Проф. др Југослав Илић</w:t>
            </w:r>
          </w:p>
        </w:tc>
        <w:tc>
          <w:tcPr>
            <w:tcW w:w="588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Ручне технике препарације канала корена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Проф. др Катарина Бељић Ивановић</w:t>
            </w:r>
          </w:p>
        </w:tc>
        <w:tc>
          <w:tcPr>
            <w:tcW w:w="588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635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562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 xml:space="preserve">Машинске технике прпарације канала корена 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Проф. др Катарина Бељић Ивановић</w:t>
            </w:r>
          </w:p>
        </w:tc>
        <w:tc>
          <w:tcPr>
            <w:tcW w:w="588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635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562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Кондензирајући остеитис - дијагностика,</w:t>
            </w: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етиопатогенеза и лечење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Проф. др Бранислав Караџић</w:t>
            </w:r>
          </w:p>
        </w:tc>
        <w:tc>
          <w:tcPr>
            <w:tcW w:w="588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Лимунска киселина као хелатно средство у ендодонтском лечењу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Проф. др Бранислав Караџић</w:t>
            </w:r>
          </w:p>
        </w:tc>
        <w:tc>
          <w:tcPr>
            <w:tcW w:w="588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20160016</w:t>
            </w:r>
          </w:p>
        </w:tc>
        <w:tc>
          <w:tcPr>
            <w:tcW w:w="635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Дамјановић          </w:t>
            </w:r>
          </w:p>
        </w:tc>
        <w:tc>
          <w:tcPr>
            <w:tcW w:w="562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Тамара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Иригација канала корена-средства, начин и технике извођења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Доц. др Драгица Манојловић</w:t>
            </w:r>
          </w:p>
        </w:tc>
        <w:tc>
          <w:tcPr>
            <w:tcW w:w="588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20130126</w:t>
            </w:r>
          </w:p>
        </w:tc>
        <w:tc>
          <w:tcPr>
            <w:tcW w:w="635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Гвозденовић         </w:t>
            </w:r>
          </w:p>
        </w:tc>
        <w:tc>
          <w:tcPr>
            <w:tcW w:w="562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Стефан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Оптурација каналног система-материјали и технике оптурације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Доц. др Драгица Манојловић</w:t>
            </w:r>
          </w:p>
        </w:tc>
        <w:tc>
          <w:tcPr>
            <w:tcW w:w="588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20170125</w:t>
            </w:r>
          </w:p>
        </w:tc>
        <w:tc>
          <w:tcPr>
            <w:tcW w:w="635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Марковић            </w:t>
            </w:r>
          </w:p>
        </w:tc>
        <w:tc>
          <w:tcPr>
            <w:tcW w:w="562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Невена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Трауме зуба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Доц. др Јелена Нешковић</w:t>
            </w:r>
          </w:p>
        </w:tc>
        <w:tc>
          <w:tcPr>
            <w:tcW w:w="588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</w:p>
        </w:tc>
        <w:tc>
          <w:tcPr>
            <w:tcW w:w="635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</w:p>
        </w:tc>
        <w:tc>
          <w:tcPr>
            <w:tcW w:w="562" w:type="pct"/>
            <w:shd w:val="clear" w:color="auto" w:fill="E3CDF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6" w:type="pct"/>
            <w:shd w:val="clear" w:color="auto" w:fill="E3CDF3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 w:eastAsia="sr-Latn-RS"/>
              </w:rPr>
              <w:t>Реконструкција ендодонтски лечених зуба</w:t>
            </w:r>
          </w:p>
        </w:tc>
        <w:tc>
          <w:tcPr>
            <w:tcW w:w="952" w:type="pct"/>
            <w:shd w:val="clear" w:color="auto" w:fill="E3CDF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eastAsia="sr-Latn-RS"/>
              </w:rPr>
              <w:t>Доц. др Јелена Нешковић</w:t>
            </w:r>
          </w:p>
        </w:tc>
        <w:tc>
          <w:tcPr>
            <w:tcW w:w="588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20160078</w:t>
            </w:r>
          </w:p>
        </w:tc>
        <w:tc>
          <w:tcPr>
            <w:tcW w:w="635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Николић             </w:t>
            </w:r>
          </w:p>
        </w:tc>
        <w:tc>
          <w:tcPr>
            <w:tcW w:w="562" w:type="pct"/>
            <w:shd w:val="clear" w:color="auto" w:fill="E3CDF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Катарина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Диференцијална дијагноза вертика</w:t>
            </w: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л</w:t>
            </w: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них неправилности загрижаја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Проф. др Бранислав Глишић</w:t>
            </w:r>
          </w:p>
        </w:tc>
        <w:tc>
          <w:tcPr>
            <w:tcW w:w="588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20170095</w:t>
            </w:r>
          </w:p>
        </w:tc>
        <w:tc>
          <w:tcPr>
            <w:tcW w:w="635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Вучковић            </w:t>
            </w:r>
          </w:p>
        </w:tc>
        <w:tc>
          <w:tcPr>
            <w:tcW w:w="562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Јелена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Екстракција зуба из ортодонтских разлога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Проф. др Бранислав Глишић</w:t>
            </w:r>
          </w:p>
        </w:tc>
        <w:tc>
          <w:tcPr>
            <w:tcW w:w="588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20170031</w:t>
            </w:r>
          </w:p>
        </w:tc>
        <w:tc>
          <w:tcPr>
            <w:tcW w:w="635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Рвовић              </w:t>
            </w:r>
          </w:p>
        </w:tc>
        <w:tc>
          <w:tcPr>
            <w:tcW w:w="562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Марија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Пренатални развој примарног и секундарног палатума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Проф. др Ненад Недељковић</w:t>
            </w:r>
          </w:p>
        </w:tc>
        <w:tc>
          <w:tcPr>
            <w:tcW w:w="588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Интраутерини развој зуба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Проф. др Ненад Недељковић</w:t>
            </w:r>
          </w:p>
        </w:tc>
        <w:tc>
          <w:tcPr>
            <w:tcW w:w="588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20160040</w:t>
            </w:r>
          </w:p>
        </w:tc>
        <w:tc>
          <w:tcPr>
            <w:tcW w:w="635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Игњатовић          </w:t>
            </w:r>
          </w:p>
        </w:tc>
        <w:tc>
          <w:tcPr>
            <w:tcW w:w="562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Марија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Анализа горњих ваздушних путева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Доц. др Неда Стефановић</w:t>
            </w:r>
          </w:p>
        </w:tc>
        <w:tc>
          <w:tcPr>
            <w:tcW w:w="588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Утицај орофацијалне функције на раст краниофацијалног комплекса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Доц. др Неда Стефановић</w:t>
            </w:r>
          </w:p>
        </w:tc>
        <w:tc>
          <w:tcPr>
            <w:tcW w:w="588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Етиологија и дијагностика отвореног загрижаја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Доц. др Жељко Милосављевић</w:t>
            </w:r>
          </w:p>
        </w:tc>
        <w:tc>
          <w:tcPr>
            <w:tcW w:w="588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Лоше навике као ортодонтски проблем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Доц. др Жељко Милосављевић</w:t>
            </w:r>
          </w:p>
        </w:tc>
        <w:tc>
          <w:tcPr>
            <w:tcW w:w="588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Дубок загрижај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Проф. др Ивана Шћепан</w:t>
            </w:r>
          </w:p>
        </w:tc>
        <w:tc>
          <w:tcPr>
            <w:tcW w:w="588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20170070</w:t>
            </w:r>
          </w:p>
        </w:tc>
        <w:tc>
          <w:tcPr>
            <w:tcW w:w="635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Савковић            </w:t>
            </w:r>
          </w:p>
        </w:tc>
        <w:tc>
          <w:tcPr>
            <w:tcW w:w="562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Милица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Отворени загрижај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Проф. др Ивана Шћепан</w:t>
            </w:r>
          </w:p>
        </w:tc>
        <w:tc>
          <w:tcPr>
            <w:tcW w:w="588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Мере итерцептивне ортодонције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Доц. др Зорана Стаменковић</w:t>
            </w:r>
          </w:p>
        </w:tc>
        <w:tc>
          <w:tcPr>
            <w:tcW w:w="588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Конструкциони загрижај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Доц. др Зорана Стаменковић</w:t>
            </w:r>
          </w:p>
        </w:tc>
        <w:tc>
          <w:tcPr>
            <w:tcW w:w="588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Аномалије броја зуба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Проф. др Евгенија Марковић</w:t>
            </w:r>
          </w:p>
        </w:tc>
        <w:tc>
          <w:tcPr>
            <w:tcW w:w="588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Неправилности трансферзалног правца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Проф. др Евгенија Марковић</w:t>
            </w:r>
          </w:p>
        </w:tc>
        <w:tc>
          <w:tcPr>
            <w:tcW w:w="588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20170123</w:t>
            </w:r>
          </w:p>
        </w:tc>
        <w:tc>
          <w:tcPr>
            <w:tcW w:w="635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Кипић               </w:t>
            </w:r>
          </w:p>
        </w:tc>
        <w:tc>
          <w:tcPr>
            <w:tcW w:w="562" w:type="pct"/>
            <w:shd w:val="clear" w:color="auto" w:fill="DAFAFA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Милош 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Терапија дисталног загрижаја у различитим узрастима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Доц. др Јована Јулоски</w:t>
            </w:r>
          </w:p>
        </w:tc>
        <w:tc>
          <w:tcPr>
            <w:tcW w:w="588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966" w:type="pct"/>
            <w:shd w:val="clear" w:color="auto" w:fill="DAFAFA"/>
            <w:vAlign w:val="center"/>
            <w:hideMark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Терапија мезијалног загрижаја у различитим узрастима</w:t>
            </w:r>
          </w:p>
        </w:tc>
        <w:tc>
          <w:tcPr>
            <w:tcW w:w="952" w:type="pct"/>
            <w:shd w:val="clear" w:color="auto" w:fill="DAFAFA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Доц. др Јована Јулоски</w:t>
            </w:r>
          </w:p>
        </w:tc>
        <w:tc>
          <w:tcPr>
            <w:tcW w:w="588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AFAFA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Отискивање у фиксној протетици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Слободан Додић</w:t>
            </w:r>
          </w:p>
        </w:tc>
        <w:tc>
          <w:tcPr>
            <w:tcW w:w="588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20170169</w:t>
            </w:r>
          </w:p>
        </w:tc>
        <w:tc>
          <w:tcPr>
            <w:tcW w:w="635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Љубичић            </w:t>
            </w:r>
          </w:p>
        </w:tc>
        <w:tc>
          <w:tcPr>
            <w:tcW w:w="562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Ања  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Керамички системи, избор специфичности израде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Слободан Додић</w:t>
            </w:r>
          </w:p>
        </w:tc>
        <w:tc>
          <w:tcPr>
            <w:tcW w:w="588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20170158</w:t>
            </w:r>
          </w:p>
        </w:tc>
        <w:tc>
          <w:tcPr>
            <w:tcW w:w="635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Урошевић            </w:t>
            </w:r>
          </w:p>
        </w:tc>
        <w:tc>
          <w:tcPr>
            <w:tcW w:w="562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Катарина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Имедијатне зубне надокнаде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Љиљана Тихачек Шојић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Дентални елементи парцијалних скелетираних протеза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Љиљана Тихачек Шојић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Отискивање у имплант протетици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Александар Тодоровић</w:t>
            </w:r>
          </w:p>
        </w:tc>
        <w:tc>
          <w:tcPr>
            <w:tcW w:w="588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20170151</w:t>
            </w:r>
          </w:p>
        </w:tc>
        <w:tc>
          <w:tcPr>
            <w:tcW w:w="635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Марјановић          </w:t>
            </w:r>
          </w:p>
        </w:tc>
        <w:tc>
          <w:tcPr>
            <w:tcW w:w="562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Вања 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Керамичке зубне надокнаде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Александар Тодоровић</w:t>
            </w:r>
          </w:p>
        </w:tc>
        <w:tc>
          <w:tcPr>
            <w:tcW w:w="588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20151001</w:t>
            </w:r>
          </w:p>
        </w:tc>
        <w:tc>
          <w:tcPr>
            <w:tcW w:w="635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Живковић            </w:t>
            </w:r>
          </w:p>
        </w:tc>
        <w:tc>
          <w:tcPr>
            <w:tcW w:w="562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Хана  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Планирање и израда савремених склопова двоструких круна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Ивица Станчић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Планирање фиксних надокнада код пацијената старије доби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Ивица Станчић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Препротетска припрема безубих уста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Раде Живковић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Концепти оклузије у стоматолошкој протетици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Раде Живковић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Утицај социодемографског фактора, дужине безубости и осталих коморбидитета у терапији безубости пацијената старије доби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Александра Милић Лемић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Перцепција боје и орофацијалне естетике код особа различитог социјалног и демографског статуса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Александра Милић Лемић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OHIP edent у процени терапије акрилатним тоталним зубним протезама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Срђан Поштић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Централна релација и методе одређивања централног положаја доње вилице у безубим устима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Срђан Поштић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Превентивни аспект савремене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протетске терапије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Александра Шпадијер Гостовић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Примена хибридних керамичких</w:t>
            </w: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материјала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Александра Шпадијер Гостовић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Примена цирконије у стоматолошкој протетици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Миодраг Шћепановић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Мобилне надокнаде на имплантатима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Миодраг Шћепановић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Избор и одређивање положаја предњих зуба у терапији безубих пацијената-функционални и физиогномски значај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Игор Ђорђевић</w:t>
            </w:r>
          </w:p>
        </w:tc>
        <w:tc>
          <w:tcPr>
            <w:tcW w:w="588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20170050</w:t>
            </w:r>
          </w:p>
        </w:tc>
        <w:tc>
          <w:tcPr>
            <w:tcW w:w="635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Еровић              </w:t>
            </w:r>
          </w:p>
        </w:tc>
        <w:tc>
          <w:tcPr>
            <w:tcW w:w="562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Михаило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Принципи планирања положаја и облика бочних зуба у процесу израде тоталних протеза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Проф. др Игор Ђорђевић</w:t>
            </w:r>
          </w:p>
        </w:tc>
        <w:tc>
          <w:tcPr>
            <w:tcW w:w="588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20140245</w:t>
            </w:r>
          </w:p>
        </w:tc>
        <w:tc>
          <w:tcPr>
            <w:tcW w:w="635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Бајић               </w:t>
            </w:r>
          </w:p>
        </w:tc>
        <w:tc>
          <w:tcPr>
            <w:tcW w:w="562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Момчило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Употреба цирконије у фиксној протетици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Доц. др Катарина Радовић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Употреба фелдспатне керамике у фиксној протетици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Доц. др Катарина Радовић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Дигиталне технологије у савременој стоматологији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Доц. др Бранка Трифковић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66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Протокол израде керамичких фасета</w:t>
            </w:r>
          </w:p>
        </w:tc>
        <w:tc>
          <w:tcPr>
            <w:tcW w:w="952" w:type="pct"/>
            <w:shd w:val="clear" w:color="auto" w:fill="D9E2F3" w:themeFill="accent1" w:themeFillTint="33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</w:rPr>
              <w:t>Доц. др Бранка Трифковић</w:t>
            </w:r>
          </w:p>
        </w:tc>
        <w:tc>
          <w:tcPr>
            <w:tcW w:w="588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20170002</w:t>
            </w:r>
          </w:p>
        </w:tc>
        <w:tc>
          <w:tcPr>
            <w:tcW w:w="635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Којић               </w:t>
            </w:r>
          </w:p>
        </w:tc>
        <w:tc>
          <w:tcPr>
            <w:tcW w:w="562" w:type="pct"/>
            <w:shd w:val="clear" w:color="auto" w:fill="D9E2F3" w:themeFill="accent1" w:themeFillTint="33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Ђурђина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966" w:type="pct"/>
            <w:shd w:val="clear" w:color="auto" w:fill="FAD882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Хируршки поступци у склопу ортодонтске терапије</w:t>
            </w:r>
          </w:p>
        </w:tc>
        <w:tc>
          <w:tcPr>
            <w:tcW w:w="952" w:type="pct"/>
            <w:shd w:val="clear" w:color="auto" w:fill="FAD882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Проф. др Љиљана Стојчев-Стајчић</w:t>
            </w:r>
          </w:p>
        </w:tc>
        <w:tc>
          <w:tcPr>
            <w:tcW w:w="588" w:type="pct"/>
            <w:shd w:val="clear" w:color="auto" w:fill="FAD882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20160156</w:t>
            </w:r>
          </w:p>
        </w:tc>
        <w:tc>
          <w:tcPr>
            <w:tcW w:w="635" w:type="pct"/>
            <w:shd w:val="clear" w:color="auto" w:fill="FAD882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Стојановић          </w:t>
            </w:r>
          </w:p>
        </w:tc>
        <w:tc>
          <w:tcPr>
            <w:tcW w:w="562" w:type="pct"/>
            <w:shd w:val="clear" w:color="auto" w:fill="FAD882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Јована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966" w:type="pct"/>
            <w:shd w:val="clear" w:color="auto" w:fill="FAD882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Хронични бол у орофацијалној регији</w:t>
            </w:r>
          </w:p>
        </w:tc>
        <w:tc>
          <w:tcPr>
            <w:tcW w:w="952" w:type="pct"/>
            <w:shd w:val="clear" w:color="auto" w:fill="FAD882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Проф. др Љиљана Стојчев-Стајчић</w:t>
            </w:r>
          </w:p>
        </w:tc>
        <w:tc>
          <w:tcPr>
            <w:tcW w:w="588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  <w:tc>
          <w:tcPr>
            <w:tcW w:w="635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  <w:tc>
          <w:tcPr>
            <w:tcW w:w="562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966" w:type="pct"/>
            <w:shd w:val="clear" w:color="auto" w:fill="FAD882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Оптурација канала корена у току апикотомије</w:t>
            </w:r>
          </w:p>
        </w:tc>
        <w:tc>
          <w:tcPr>
            <w:tcW w:w="952" w:type="pct"/>
            <w:shd w:val="clear" w:color="auto" w:fill="FAD882"/>
            <w:vAlign w:val="center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Проф. др Сњежана Чолић</w:t>
            </w:r>
          </w:p>
        </w:tc>
        <w:tc>
          <w:tcPr>
            <w:tcW w:w="588" w:type="pct"/>
            <w:shd w:val="clear" w:color="auto" w:fill="FAD882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20160033</w:t>
            </w:r>
          </w:p>
        </w:tc>
        <w:tc>
          <w:tcPr>
            <w:tcW w:w="635" w:type="pct"/>
            <w:shd w:val="clear" w:color="auto" w:fill="FAD882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Јанкоски            </w:t>
            </w:r>
          </w:p>
        </w:tc>
        <w:tc>
          <w:tcPr>
            <w:tcW w:w="562" w:type="pct"/>
            <w:shd w:val="clear" w:color="auto" w:fill="FAD882"/>
            <w:vAlign w:val="bottom"/>
          </w:tcPr>
          <w:p w:rsidR="006211E8" w:rsidRPr="00CC5F0C" w:rsidRDefault="006211E8" w:rsidP="00621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Стефан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966" w:type="pct"/>
            <w:shd w:val="clear" w:color="auto" w:fill="FAD882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Мукопериостални резови – врсте, карактеристике и индикације за примену у оралној хирургији</w:t>
            </w:r>
          </w:p>
        </w:tc>
        <w:tc>
          <w:tcPr>
            <w:tcW w:w="952" w:type="pct"/>
            <w:shd w:val="clear" w:color="auto" w:fill="FAD882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Проф. др Сњежана Чолић</w:t>
            </w:r>
          </w:p>
        </w:tc>
        <w:tc>
          <w:tcPr>
            <w:tcW w:w="588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  <w:tc>
          <w:tcPr>
            <w:tcW w:w="635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  <w:tc>
          <w:tcPr>
            <w:tcW w:w="562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</w:tr>
      <w:tr w:rsidR="00CC5F0C" w:rsidRPr="00CC5F0C" w:rsidTr="004D6C91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966" w:type="pct"/>
            <w:shd w:val="clear" w:color="auto" w:fill="FAD882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Хируршка терапија хроничних периапикалних лезија</w:t>
            </w:r>
          </w:p>
        </w:tc>
        <w:tc>
          <w:tcPr>
            <w:tcW w:w="952" w:type="pct"/>
            <w:shd w:val="clear" w:color="auto" w:fill="FAD882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Проф. др Божидар Брковић</w:t>
            </w:r>
          </w:p>
        </w:tc>
        <w:tc>
          <w:tcPr>
            <w:tcW w:w="588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20130017</w:t>
            </w:r>
          </w:p>
        </w:tc>
        <w:tc>
          <w:tcPr>
            <w:tcW w:w="635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Милићевић Дабижљеви</w:t>
            </w:r>
          </w:p>
        </w:tc>
        <w:tc>
          <w:tcPr>
            <w:tcW w:w="562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Кристина                 </w:t>
            </w:r>
          </w:p>
        </w:tc>
      </w:tr>
      <w:tr w:rsidR="00CC5F0C" w:rsidRPr="00CC5F0C" w:rsidTr="004D6C91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966" w:type="pct"/>
            <w:shd w:val="clear" w:color="auto" w:fill="FAD882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Локални анестетички раствори у оралној хирургији</w:t>
            </w:r>
          </w:p>
        </w:tc>
        <w:tc>
          <w:tcPr>
            <w:tcW w:w="952" w:type="pct"/>
            <w:shd w:val="clear" w:color="auto" w:fill="FAD882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Проф. др Божидар Брковић</w:t>
            </w:r>
          </w:p>
        </w:tc>
        <w:tc>
          <w:tcPr>
            <w:tcW w:w="588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20170150</w:t>
            </w:r>
          </w:p>
        </w:tc>
        <w:tc>
          <w:tcPr>
            <w:tcW w:w="635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Живковић            </w:t>
            </w:r>
          </w:p>
        </w:tc>
        <w:tc>
          <w:tcPr>
            <w:tcW w:w="562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Александра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966" w:type="pct"/>
            <w:shd w:val="clear" w:color="auto" w:fill="FAD882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Компликације импактираних очњака</w:t>
            </w:r>
          </w:p>
        </w:tc>
        <w:tc>
          <w:tcPr>
            <w:tcW w:w="952" w:type="pct"/>
            <w:shd w:val="clear" w:color="auto" w:fill="FAD882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Проф. др Мирослав Андрић</w:t>
            </w:r>
          </w:p>
        </w:tc>
        <w:tc>
          <w:tcPr>
            <w:tcW w:w="588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  <w:tc>
          <w:tcPr>
            <w:tcW w:w="635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  <w:tc>
          <w:tcPr>
            <w:tcW w:w="562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</w:tr>
      <w:tr w:rsidR="00CC5F0C" w:rsidRPr="00CC5F0C" w:rsidTr="00C873D7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966" w:type="pct"/>
            <w:shd w:val="clear" w:color="auto" w:fill="FAD882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Екстракција импактираних очњака</w:t>
            </w:r>
          </w:p>
        </w:tc>
        <w:tc>
          <w:tcPr>
            <w:tcW w:w="952" w:type="pct"/>
            <w:shd w:val="clear" w:color="auto" w:fill="FAD882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Проф. др Мирослав Андрић</w:t>
            </w:r>
          </w:p>
        </w:tc>
        <w:tc>
          <w:tcPr>
            <w:tcW w:w="588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20161006</w:t>
            </w:r>
          </w:p>
        </w:tc>
        <w:tc>
          <w:tcPr>
            <w:tcW w:w="635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Алексовска          </w:t>
            </w:r>
          </w:p>
        </w:tc>
        <w:tc>
          <w:tcPr>
            <w:tcW w:w="562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Инес  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139</w:t>
            </w:r>
          </w:p>
        </w:tc>
        <w:tc>
          <w:tcPr>
            <w:tcW w:w="1966" w:type="pct"/>
            <w:shd w:val="clear" w:color="auto" w:fill="FAD882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Оро-антралне комуникације, симптоми, дијагностика, лечење</w:t>
            </w:r>
          </w:p>
        </w:tc>
        <w:tc>
          <w:tcPr>
            <w:tcW w:w="952" w:type="pct"/>
            <w:shd w:val="clear" w:color="auto" w:fill="FAD882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Проф. др Бојан Гачић</w:t>
            </w:r>
          </w:p>
        </w:tc>
        <w:tc>
          <w:tcPr>
            <w:tcW w:w="588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  <w:tc>
          <w:tcPr>
            <w:tcW w:w="635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  <w:tc>
          <w:tcPr>
            <w:tcW w:w="562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966" w:type="pct"/>
            <w:shd w:val="clear" w:color="auto" w:fill="FAD882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Оро-антралне фистуле, симптоми, дијагностика, лечење</w:t>
            </w:r>
          </w:p>
        </w:tc>
        <w:tc>
          <w:tcPr>
            <w:tcW w:w="952" w:type="pct"/>
            <w:shd w:val="clear" w:color="auto" w:fill="FAD882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Проф. др Бојан Гачић</w:t>
            </w:r>
          </w:p>
        </w:tc>
        <w:tc>
          <w:tcPr>
            <w:tcW w:w="588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  <w:tc>
          <w:tcPr>
            <w:tcW w:w="635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  <w:tc>
          <w:tcPr>
            <w:tcW w:w="562" w:type="pct"/>
            <w:shd w:val="clear" w:color="auto" w:fill="FAD882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</w:pPr>
          </w:p>
        </w:tc>
      </w:tr>
      <w:tr w:rsidR="00CC5F0C" w:rsidRPr="00CC5F0C" w:rsidTr="00C73B01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966" w:type="pct"/>
            <w:shd w:val="clear" w:color="auto" w:fill="FAD882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Компликације спроводних анестезија у горњој вилици</w:t>
            </w:r>
          </w:p>
        </w:tc>
        <w:tc>
          <w:tcPr>
            <w:tcW w:w="952" w:type="pct"/>
            <w:shd w:val="clear" w:color="auto" w:fill="FAD882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  <w:t>Проф.</w:t>
            </w: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 xml:space="preserve"> др Бојан Јањић</w:t>
            </w:r>
          </w:p>
        </w:tc>
        <w:tc>
          <w:tcPr>
            <w:tcW w:w="588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20160147</w:t>
            </w:r>
          </w:p>
        </w:tc>
        <w:tc>
          <w:tcPr>
            <w:tcW w:w="635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Ивановић            </w:t>
            </w:r>
          </w:p>
        </w:tc>
        <w:tc>
          <w:tcPr>
            <w:tcW w:w="562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Милена                   </w:t>
            </w:r>
          </w:p>
        </w:tc>
      </w:tr>
      <w:tr w:rsidR="00CC5F0C" w:rsidRPr="00CC5F0C" w:rsidTr="00C73B01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966" w:type="pct"/>
            <w:shd w:val="clear" w:color="auto" w:fill="FAD882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>Хируршка терапија акутних дентогених инфекција</w:t>
            </w:r>
          </w:p>
        </w:tc>
        <w:tc>
          <w:tcPr>
            <w:tcW w:w="952" w:type="pct"/>
            <w:shd w:val="clear" w:color="auto" w:fill="FAD882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  <w:t>Проф.</w:t>
            </w: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eastAsia="sr-Cyrl-RS"/>
              </w:rPr>
              <w:t xml:space="preserve"> др Бојан Јањић</w:t>
            </w:r>
          </w:p>
        </w:tc>
        <w:tc>
          <w:tcPr>
            <w:tcW w:w="588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20150194</w:t>
            </w:r>
          </w:p>
        </w:tc>
        <w:tc>
          <w:tcPr>
            <w:tcW w:w="635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Младеновић          </w:t>
            </w:r>
          </w:p>
        </w:tc>
        <w:tc>
          <w:tcPr>
            <w:tcW w:w="562" w:type="pct"/>
            <w:shd w:val="clear" w:color="auto" w:fill="FAD882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Катарина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pStyle w:val="ListParagraph"/>
              <w:spacing w:after="0" w:line="240" w:lineRule="auto"/>
              <w:ind w:left="0"/>
              <w:rPr>
                <w:rFonts w:cstheme="minorHAnsi"/>
                <w:noProof/>
                <w:lang w:val="sr-Cyrl-RS"/>
              </w:rPr>
            </w:pPr>
            <w:r w:rsidRPr="00CC5F0C">
              <w:rPr>
                <w:rFonts w:cstheme="minorHAnsi"/>
                <w:noProof/>
                <w:lang w:val="sr-Cyrl-RS"/>
              </w:rPr>
              <w:t>Хронични орофацијални бол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Проф. др Драган Станимировић</w:t>
            </w:r>
          </w:p>
        </w:tc>
        <w:tc>
          <w:tcPr>
            <w:tcW w:w="588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pStyle w:val="ListParagraph"/>
              <w:spacing w:after="0" w:line="240" w:lineRule="auto"/>
              <w:ind w:left="0"/>
              <w:rPr>
                <w:rFonts w:cstheme="minorHAnsi"/>
                <w:noProof/>
                <w:lang w:val="sr-Cyrl-RS"/>
              </w:rPr>
            </w:pPr>
            <w:r w:rsidRPr="00CC5F0C">
              <w:rPr>
                <w:rFonts w:cstheme="minorHAnsi"/>
                <w:noProof/>
                <w:lang w:val="sr-Latn-RS"/>
              </w:rPr>
              <w:t>HIV</w:t>
            </w:r>
            <w:r w:rsidRPr="00CC5F0C">
              <w:rPr>
                <w:rFonts w:cstheme="minorHAnsi"/>
                <w:noProof/>
                <w:lang w:val="sr-Cyrl-RS"/>
              </w:rPr>
              <w:t>- оралне манифестације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 w:eastAsia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 xml:space="preserve">Проф. др Драган Станимировић </w:t>
            </w:r>
          </w:p>
        </w:tc>
        <w:tc>
          <w:tcPr>
            <w:tcW w:w="588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CC5F0C" w:rsidRPr="00CC5F0C" w:rsidTr="00C4064A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Премалигне лезије и премалигна стања усне дупље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Проф. др Ана Пуцар</w:t>
            </w:r>
          </w:p>
        </w:tc>
        <w:tc>
          <w:tcPr>
            <w:tcW w:w="588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20140174</w:t>
            </w:r>
          </w:p>
        </w:tc>
        <w:tc>
          <w:tcPr>
            <w:tcW w:w="635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Голубов             </w:t>
            </w:r>
          </w:p>
        </w:tc>
        <w:tc>
          <w:tcPr>
            <w:tcW w:w="562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Јелена                   </w:t>
            </w:r>
          </w:p>
        </w:tc>
      </w:tr>
      <w:tr w:rsidR="00CC5F0C" w:rsidRPr="00CC5F0C" w:rsidTr="00C4064A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Дијагностичне методе у оралној медицини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Проф. др Ана Пуцар</w:t>
            </w:r>
          </w:p>
        </w:tc>
        <w:tc>
          <w:tcPr>
            <w:tcW w:w="588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20160042</w:t>
            </w:r>
          </w:p>
        </w:tc>
        <w:tc>
          <w:tcPr>
            <w:tcW w:w="635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Ћитић               </w:t>
            </w:r>
          </w:p>
        </w:tc>
        <w:tc>
          <w:tcPr>
            <w:tcW w:w="562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Александра               </w:t>
            </w:r>
          </w:p>
        </w:tc>
      </w:tr>
      <w:tr w:rsidR="00CC5F0C" w:rsidRPr="00CC5F0C" w:rsidTr="00C4064A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Бенигне хиперплазије усне дупље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 xml:space="preserve">Проф. др Милош ХаџиМихаиловић </w:t>
            </w:r>
          </w:p>
        </w:tc>
        <w:tc>
          <w:tcPr>
            <w:tcW w:w="588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20170074</w:t>
            </w:r>
          </w:p>
        </w:tc>
        <w:tc>
          <w:tcPr>
            <w:tcW w:w="635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Степанић            </w:t>
            </w:r>
          </w:p>
        </w:tc>
        <w:tc>
          <w:tcPr>
            <w:tcW w:w="562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Сузана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Оралне промене код различитих аутоимуних болести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 xml:space="preserve">Проф. др Милош ХаџиМихаиловић </w:t>
            </w:r>
          </w:p>
        </w:tc>
        <w:tc>
          <w:tcPr>
            <w:tcW w:w="588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CC5F0C" w:rsidRPr="00CC5F0C" w:rsidTr="00AC0024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Мукогингивалне аномалије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 xml:space="preserve">Проф. др Саша Јанковић </w:t>
            </w:r>
          </w:p>
        </w:tc>
        <w:tc>
          <w:tcPr>
            <w:tcW w:w="588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20160044</w:t>
            </w:r>
          </w:p>
        </w:tc>
        <w:tc>
          <w:tcPr>
            <w:tcW w:w="635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Благотић            </w:t>
            </w:r>
          </w:p>
        </w:tc>
        <w:tc>
          <w:tcPr>
            <w:tcW w:w="562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Анастасија               </w:t>
            </w:r>
          </w:p>
        </w:tc>
      </w:tr>
      <w:tr w:rsidR="00CC5F0C" w:rsidRPr="00CC5F0C" w:rsidTr="00AC0024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План терапије пародонтитиса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 xml:space="preserve">Проф. др Саша Јанковић </w:t>
            </w:r>
          </w:p>
        </w:tc>
        <w:tc>
          <w:tcPr>
            <w:tcW w:w="588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20170103</w:t>
            </w:r>
          </w:p>
        </w:tc>
        <w:tc>
          <w:tcPr>
            <w:tcW w:w="635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Вратница            </w:t>
            </w:r>
          </w:p>
        </w:tc>
        <w:tc>
          <w:tcPr>
            <w:tcW w:w="562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Милица                   </w:t>
            </w:r>
          </w:p>
        </w:tc>
      </w:tr>
      <w:tr w:rsidR="00CC5F0C" w:rsidRPr="00CC5F0C" w:rsidTr="00AC0024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Регенеративне методе лечења оболелог пародонцијума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Проф. др Зоран Алексић</w:t>
            </w:r>
          </w:p>
        </w:tc>
        <w:tc>
          <w:tcPr>
            <w:tcW w:w="588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20170206</w:t>
            </w:r>
          </w:p>
        </w:tc>
        <w:tc>
          <w:tcPr>
            <w:tcW w:w="635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Петровић            </w:t>
            </w:r>
          </w:p>
        </w:tc>
        <w:tc>
          <w:tcPr>
            <w:tcW w:w="562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Јована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Презервација алвеоларног гребена након вађења зуба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Проф. др Зоран Алексић</w:t>
            </w:r>
          </w:p>
        </w:tc>
        <w:tc>
          <w:tcPr>
            <w:tcW w:w="588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План лечења оболелих од хроничног пародонтитиса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 xml:space="preserve">Проф. др Саша Чакић </w:t>
            </w:r>
          </w:p>
        </w:tc>
        <w:tc>
          <w:tcPr>
            <w:tcW w:w="588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CC5F0C" w:rsidRPr="00CC5F0C" w:rsidTr="003A34C4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Оралне манифестације мукокутаних болести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 xml:space="preserve">Проф. др Саша Чакић </w:t>
            </w:r>
          </w:p>
        </w:tc>
        <w:tc>
          <w:tcPr>
            <w:tcW w:w="588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20170033</w:t>
            </w:r>
          </w:p>
        </w:tc>
        <w:tc>
          <w:tcPr>
            <w:tcW w:w="635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Сталетић            </w:t>
            </w:r>
          </w:p>
        </w:tc>
        <w:tc>
          <w:tcPr>
            <w:tcW w:w="562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Ива   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Терапија изолованих гингивалних рецесија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 xml:space="preserve">Доц. др Ива Милинковић </w:t>
            </w:r>
          </w:p>
        </w:tc>
        <w:tc>
          <w:tcPr>
            <w:tcW w:w="588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Трауматска оклузија: дијагноза и терапија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 xml:space="preserve">Доц. др Ива Милинковић </w:t>
            </w:r>
          </w:p>
        </w:tc>
        <w:tc>
          <w:tcPr>
            <w:tcW w:w="588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C5E0B3" w:themeFill="accent6" w:themeFillTint="66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CC5F0C" w:rsidRPr="00CC5F0C" w:rsidTr="00A073AB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Каузална терапија пародонтитса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 xml:space="preserve">Проф. др Наташа Николић Јакоба </w:t>
            </w:r>
          </w:p>
        </w:tc>
        <w:tc>
          <w:tcPr>
            <w:tcW w:w="588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20140179</w:t>
            </w:r>
          </w:p>
        </w:tc>
        <w:tc>
          <w:tcPr>
            <w:tcW w:w="635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Цвејић              </w:t>
            </w:r>
          </w:p>
        </w:tc>
        <w:tc>
          <w:tcPr>
            <w:tcW w:w="562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Милош                    </w:t>
            </w:r>
          </w:p>
        </w:tc>
      </w:tr>
      <w:tr w:rsidR="00CC5F0C" w:rsidRPr="00CC5F0C" w:rsidTr="00A073AB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966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Ресективне хируршке процедуре у терапији пародонтитиса</w:t>
            </w:r>
          </w:p>
        </w:tc>
        <w:tc>
          <w:tcPr>
            <w:tcW w:w="952" w:type="pct"/>
            <w:shd w:val="clear" w:color="auto" w:fill="C5E0B3" w:themeFill="accent6" w:themeFillTint="66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 xml:space="preserve">Проф. др Наташа Николић Јакоба </w:t>
            </w:r>
          </w:p>
        </w:tc>
        <w:tc>
          <w:tcPr>
            <w:tcW w:w="588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20170036</w:t>
            </w:r>
          </w:p>
        </w:tc>
        <w:tc>
          <w:tcPr>
            <w:tcW w:w="635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Савичић             </w:t>
            </w:r>
          </w:p>
        </w:tc>
        <w:tc>
          <w:tcPr>
            <w:tcW w:w="562" w:type="pct"/>
            <w:shd w:val="clear" w:color="auto" w:fill="C5E0B3" w:themeFill="accent6" w:themeFillTint="66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Александра               </w:t>
            </w:r>
          </w:p>
        </w:tc>
      </w:tr>
      <w:tr w:rsidR="00CC5F0C" w:rsidRPr="00CC5F0C" w:rsidTr="00A073AB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Дијагностика обољења пљувачних жлезда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Доц. др Зоран Јездић</w:t>
            </w:r>
          </w:p>
        </w:tc>
        <w:tc>
          <w:tcPr>
            <w:tcW w:w="588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20161002</w:t>
            </w:r>
          </w:p>
        </w:tc>
        <w:tc>
          <w:tcPr>
            <w:tcW w:w="635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Живановић           </w:t>
            </w:r>
          </w:p>
        </w:tc>
        <w:tc>
          <w:tcPr>
            <w:tcW w:w="562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Катарина                 </w:t>
            </w:r>
          </w:p>
        </w:tc>
      </w:tr>
      <w:tr w:rsidR="00CC5F0C" w:rsidRPr="00CC5F0C" w:rsidTr="00A073AB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Сјегренов синдром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Доц. др Зоран Јездић</w:t>
            </w:r>
          </w:p>
        </w:tc>
        <w:tc>
          <w:tcPr>
            <w:tcW w:w="588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20160167</w:t>
            </w:r>
          </w:p>
        </w:tc>
        <w:tc>
          <w:tcPr>
            <w:tcW w:w="635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Томић               </w:t>
            </w:r>
          </w:p>
        </w:tc>
        <w:tc>
          <w:tcPr>
            <w:tcW w:w="562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Катарина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Лечење прелома вилица и процес зарастања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Проф. др Витомир Константиновић</w:t>
            </w:r>
          </w:p>
        </w:tc>
        <w:tc>
          <w:tcPr>
            <w:tcW w:w="588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Повреде зуба и судскомедицинска квалификација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Проф. др Витомир Константиновић</w:t>
            </w:r>
          </w:p>
        </w:tc>
        <w:tc>
          <w:tcPr>
            <w:tcW w:w="588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CC5F0C" w:rsidRPr="00CC5F0C" w:rsidTr="0019020A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Карциноми усана и њихово лечење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Проф. др. др Милан Петровић</w:t>
            </w:r>
          </w:p>
        </w:tc>
        <w:tc>
          <w:tcPr>
            <w:tcW w:w="588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20170141</w:t>
            </w:r>
          </w:p>
        </w:tc>
        <w:tc>
          <w:tcPr>
            <w:tcW w:w="635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Новковић            </w:t>
            </w:r>
          </w:p>
        </w:tc>
        <w:tc>
          <w:tcPr>
            <w:tcW w:w="562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Теодора                  </w:t>
            </w:r>
          </w:p>
        </w:tc>
      </w:tr>
      <w:tr w:rsidR="00CC5F0C" w:rsidRPr="00CC5F0C" w:rsidTr="0019020A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164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Карциноми горње вилице и њихово лечење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Проф. др. др Милан Петровић</w:t>
            </w:r>
          </w:p>
        </w:tc>
        <w:tc>
          <w:tcPr>
            <w:tcW w:w="588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20160105</w:t>
            </w:r>
          </w:p>
        </w:tc>
        <w:tc>
          <w:tcPr>
            <w:tcW w:w="635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Јефтић              </w:t>
            </w:r>
          </w:p>
        </w:tc>
        <w:tc>
          <w:tcPr>
            <w:tcW w:w="562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Јована                   </w:t>
            </w:r>
          </w:p>
        </w:tc>
      </w:tr>
      <w:tr w:rsidR="00CC5F0C" w:rsidRPr="00CC5F0C" w:rsidTr="0019020A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Запаљења гор</w:t>
            </w: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/>
              </w:rPr>
              <w:t>њ</w:t>
            </w: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овиличног синуса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Проф. др Бобан Аничић</w:t>
            </w:r>
          </w:p>
        </w:tc>
        <w:tc>
          <w:tcPr>
            <w:tcW w:w="588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20170089</w:t>
            </w:r>
          </w:p>
        </w:tc>
        <w:tc>
          <w:tcPr>
            <w:tcW w:w="635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Булајић             </w:t>
            </w:r>
          </w:p>
        </w:tc>
        <w:tc>
          <w:tcPr>
            <w:tcW w:w="562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Наташа                   </w:t>
            </w:r>
          </w:p>
        </w:tc>
      </w:tr>
      <w:tr w:rsidR="00CC5F0C" w:rsidRPr="00CC5F0C" w:rsidTr="0019020A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Цисте вилица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Проф. др Бобан Аничић</w:t>
            </w:r>
          </w:p>
        </w:tc>
        <w:tc>
          <w:tcPr>
            <w:tcW w:w="588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20130180</w:t>
            </w:r>
          </w:p>
        </w:tc>
        <w:tc>
          <w:tcPr>
            <w:tcW w:w="635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Ивковић             </w:t>
            </w:r>
          </w:p>
        </w:tc>
        <w:tc>
          <w:tcPr>
            <w:tcW w:w="562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Стефана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Болести доњовиличног зглоба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Доц. др Владимир Синобад</w:t>
            </w:r>
          </w:p>
        </w:tc>
        <w:tc>
          <w:tcPr>
            <w:tcW w:w="588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Гигантоцелуларне лезије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Доц. др Владимир Синобад</w:t>
            </w:r>
          </w:p>
        </w:tc>
        <w:tc>
          <w:tcPr>
            <w:tcW w:w="588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Преломи пода очне дупље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Доц. др Никола Миковић</w:t>
            </w:r>
          </w:p>
        </w:tc>
        <w:tc>
          <w:tcPr>
            <w:tcW w:w="588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Преломи зубног наставк</w:t>
            </w: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/>
              </w:rPr>
              <w:t xml:space="preserve">а </w:t>
            </w: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гребена вилица и лечење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Доц. др Никола Миковић</w:t>
            </w:r>
          </w:p>
        </w:tc>
        <w:tc>
          <w:tcPr>
            <w:tcW w:w="588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Дијагностика тумора пљувачних жлезда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Доц. др Драго Јеловац</w:t>
            </w:r>
          </w:p>
        </w:tc>
        <w:tc>
          <w:tcPr>
            <w:tcW w:w="588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635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562" w:type="pct"/>
            <w:shd w:val="clear" w:color="auto" w:fill="EFBFDF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CC5F0C" w:rsidRPr="00CC5F0C" w:rsidTr="0034329E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966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Малигни тумори коже лица</w:t>
            </w:r>
          </w:p>
        </w:tc>
        <w:tc>
          <w:tcPr>
            <w:tcW w:w="952" w:type="pct"/>
            <w:shd w:val="clear" w:color="auto" w:fill="EFBFDF"/>
            <w:vAlign w:val="center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Доц. др Драго Јеловац</w:t>
            </w:r>
          </w:p>
        </w:tc>
        <w:tc>
          <w:tcPr>
            <w:tcW w:w="588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20170006</w:t>
            </w:r>
          </w:p>
        </w:tc>
        <w:tc>
          <w:tcPr>
            <w:tcW w:w="635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Варсаковић          </w:t>
            </w:r>
          </w:p>
        </w:tc>
        <w:tc>
          <w:tcPr>
            <w:tcW w:w="562" w:type="pct"/>
            <w:shd w:val="clear" w:color="auto" w:fill="EFBFDF"/>
            <w:vAlign w:val="bottom"/>
          </w:tcPr>
          <w:p w:rsidR="00CC5F0C" w:rsidRPr="00CC5F0C" w:rsidRDefault="00CC5F0C" w:rsidP="00CC5F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Сања                    </w:t>
            </w: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eastAsia="sr-Cyrl-RS"/>
              </w:rPr>
              <w:t>Радиолошки налази на ортопантомографијама безубих пацијената у Србији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/>
              </w:rPr>
              <w:t>Доц. др Светлана Антић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/>
              </w:rPr>
            </w:pPr>
          </w:p>
        </w:tc>
      </w:tr>
      <w:tr w:rsidR="006211E8" w:rsidRPr="00CC5F0C" w:rsidTr="006211E8">
        <w:trPr>
          <w:cantSplit/>
          <w:trHeight w:val="20"/>
        </w:trPr>
        <w:tc>
          <w:tcPr>
            <w:tcW w:w="297" w:type="pct"/>
            <w:shd w:val="clear" w:color="auto" w:fill="auto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966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Процена денталне старости у српској популацији заснована на ортопантомографски одређеном денталном короналном индексу</w:t>
            </w:r>
          </w:p>
        </w:tc>
        <w:tc>
          <w:tcPr>
            <w:tcW w:w="952" w:type="pct"/>
            <w:shd w:val="clear" w:color="auto" w:fill="E2EFD9" w:themeFill="accent6" w:themeFillTint="33"/>
            <w:vAlign w:val="center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C5F0C"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/>
              </w:rPr>
              <w:t>Доц. др Светлана Антић</w:t>
            </w:r>
          </w:p>
        </w:tc>
        <w:tc>
          <w:tcPr>
            <w:tcW w:w="588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/>
              </w:rPr>
            </w:pPr>
          </w:p>
        </w:tc>
        <w:tc>
          <w:tcPr>
            <w:tcW w:w="635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/>
              </w:rPr>
            </w:pPr>
          </w:p>
        </w:tc>
        <w:tc>
          <w:tcPr>
            <w:tcW w:w="562" w:type="pct"/>
            <w:shd w:val="clear" w:color="auto" w:fill="E2EFD9" w:themeFill="accent6" w:themeFillTint="33"/>
          </w:tcPr>
          <w:p w:rsidR="006211E8" w:rsidRPr="00CC5F0C" w:rsidRDefault="006211E8" w:rsidP="00A0189F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lang w:val="sr-Cyrl-RS"/>
              </w:rPr>
            </w:pPr>
          </w:p>
        </w:tc>
      </w:tr>
    </w:tbl>
    <w:p w:rsidR="004D753F" w:rsidRPr="00346EF0" w:rsidRDefault="004D753F" w:rsidP="004D753F">
      <w:pPr>
        <w:rPr>
          <w:rFonts w:asciiTheme="minorHAnsi" w:hAnsiTheme="minorHAnsi" w:cstheme="minorHAnsi"/>
          <w:sz w:val="22"/>
          <w:szCs w:val="22"/>
        </w:rPr>
      </w:pPr>
    </w:p>
    <w:sectPr w:rsidR="004D753F" w:rsidRPr="00346EF0" w:rsidSect="006211E8">
      <w:pgSz w:w="16838" w:h="11906" w:orient="landscape"/>
      <w:pgMar w:top="993" w:right="851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16"/>
    <w:rsid w:val="0003269D"/>
    <w:rsid w:val="00134E17"/>
    <w:rsid w:val="001D4F6E"/>
    <w:rsid w:val="001F4BEF"/>
    <w:rsid w:val="00297200"/>
    <w:rsid w:val="00346EF0"/>
    <w:rsid w:val="0037661D"/>
    <w:rsid w:val="004A7EA1"/>
    <w:rsid w:val="004D753F"/>
    <w:rsid w:val="006211E8"/>
    <w:rsid w:val="009078A9"/>
    <w:rsid w:val="00A0189F"/>
    <w:rsid w:val="00A716B2"/>
    <w:rsid w:val="00BF1316"/>
    <w:rsid w:val="00CC5F0C"/>
    <w:rsid w:val="00CE0E43"/>
    <w:rsid w:val="00DE5681"/>
    <w:rsid w:val="00F55823"/>
    <w:rsid w:val="00F65919"/>
    <w:rsid w:val="00F81A8E"/>
    <w:rsid w:val="00F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423C"/>
  <w15:chartTrackingRefBased/>
  <w15:docId w15:val="{8F540AC1-A853-4ECD-BD5F-C1ADA005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31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8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4</cp:revision>
  <dcterms:created xsi:type="dcterms:W3CDTF">2023-01-18T08:45:00Z</dcterms:created>
  <dcterms:modified xsi:type="dcterms:W3CDTF">2023-01-18T09:06:00Z</dcterms:modified>
</cp:coreProperties>
</file>