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6E1" w:rsidRPr="006F155F" w:rsidRDefault="007146E1" w:rsidP="00BF02AB">
      <w:pPr>
        <w:ind w:firstLine="540"/>
        <w:jc w:val="both"/>
        <w:rPr>
          <w:lang w:val="sr-Cyrl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7146E1" w:rsidRDefault="007146E1" w:rsidP="00BF02AB">
      <w:pPr>
        <w:ind w:firstLine="540"/>
        <w:jc w:val="both"/>
        <w:rPr>
          <w:lang w:val="sr-Latn-RS"/>
        </w:rPr>
      </w:pPr>
    </w:p>
    <w:p w:rsidR="00BF02AB" w:rsidRPr="009F716C" w:rsidRDefault="00AF40DB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>На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основу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одредби</w:t>
      </w:r>
      <w:r w:rsidR="00BF02AB" w:rsidRPr="009F716C">
        <w:rPr>
          <w:lang w:val="sr-Latn-RS"/>
        </w:rPr>
        <w:t xml:space="preserve"> </w:t>
      </w:r>
      <w:r w:rsidR="007D5AF6" w:rsidRPr="009F716C">
        <w:rPr>
          <w:lang w:val="sr-Latn-RS"/>
        </w:rPr>
        <w:t xml:space="preserve"> 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Правилника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о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поступку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Стоматолошком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факултету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Београду</w:t>
      </w:r>
      <w:r w:rsidR="00BF02AB" w:rsidRPr="009F716C">
        <w:rPr>
          <w:lang w:val="sr-Latn-RS"/>
        </w:rPr>
        <w:t xml:space="preserve">, </w:t>
      </w:r>
      <w:r w:rsidRPr="009F716C">
        <w:rPr>
          <w:lang w:val="sr-Latn-RS"/>
        </w:rPr>
        <w:t>Комисија</w:t>
      </w:r>
      <w:r w:rsidR="00BF02AB" w:rsidRPr="009F716C">
        <w:rPr>
          <w:lang w:val="sr-Latn-RS"/>
        </w:rPr>
        <w:t xml:space="preserve"> 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задужена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квалитета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Факулету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току</w:t>
      </w:r>
      <w:r w:rsidR="00BF02AB" w:rsidRPr="009F716C">
        <w:rPr>
          <w:lang w:val="sr-Latn-RS"/>
        </w:rPr>
        <w:t xml:space="preserve"> </w:t>
      </w:r>
      <w:r w:rsidR="00EA0203">
        <w:rPr>
          <w:lang w:val="sr-Cyrl-RS"/>
        </w:rPr>
        <w:t>новембра</w:t>
      </w:r>
      <w:r w:rsidR="00BF02AB" w:rsidRPr="009F716C">
        <w:rPr>
          <w:lang w:val="sr-Latn-RS"/>
        </w:rPr>
        <w:t xml:space="preserve"> 20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4</w:t>
      </w:r>
      <w:r w:rsidR="00BF02AB" w:rsidRPr="009F716C">
        <w:rPr>
          <w:lang w:val="sr-Latn-RS"/>
        </w:rPr>
        <w:t xml:space="preserve">. </w:t>
      </w:r>
      <w:r w:rsidRPr="009F716C">
        <w:rPr>
          <w:lang w:val="sr-Latn-RS"/>
        </w:rPr>
        <w:t>године</w:t>
      </w:r>
      <w:r w:rsidR="00BF02AB" w:rsidRPr="009F716C">
        <w:rPr>
          <w:lang w:val="sr-Latn-RS"/>
        </w:rPr>
        <w:t xml:space="preserve">,  </w:t>
      </w:r>
      <w:r w:rsidRPr="009F716C">
        <w:rPr>
          <w:lang w:val="sr-Latn-RS"/>
        </w:rPr>
        <w:t>обрадила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податке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студентске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анкете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програму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Интегрисане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студије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стоматологије</w:t>
      </w:r>
      <w:r w:rsidR="00790EB7" w:rsidRPr="009F716C">
        <w:rPr>
          <w:lang w:val="sr-Latn-RS"/>
        </w:rPr>
        <w:t>,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те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подноси</w:t>
      </w:r>
      <w:r w:rsidR="00BF02AB" w:rsidRPr="009F716C">
        <w:rPr>
          <w:lang w:val="sr-Latn-RS"/>
        </w:rPr>
        <w:t xml:space="preserve"> </w:t>
      </w:r>
      <w:r w:rsidRPr="009F716C">
        <w:rPr>
          <w:lang w:val="sr-Latn-RS"/>
        </w:rPr>
        <w:t>следећи</w:t>
      </w:r>
    </w:p>
    <w:p w:rsidR="00BF02AB" w:rsidRPr="009F716C" w:rsidRDefault="00BF02AB" w:rsidP="00BF02AB">
      <w:pPr>
        <w:rPr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C003EA" w:rsidRPr="009F716C" w:rsidRDefault="00C003EA" w:rsidP="007146E1">
      <w:pPr>
        <w:rPr>
          <w:b/>
          <w:lang w:val="sr-Latn-RS"/>
        </w:rPr>
      </w:pPr>
    </w:p>
    <w:p w:rsidR="00C003EA" w:rsidRPr="009F716C" w:rsidRDefault="00C003EA" w:rsidP="00BF02AB">
      <w:pPr>
        <w:jc w:val="center"/>
        <w:rPr>
          <w:b/>
          <w:lang w:val="sr-Latn-RS"/>
        </w:rPr>
      </w:pPr>
    </w:p>
    <w:p w:rsidR="00AF40DB" w:rsidRPr="009F716C" w:rsidRDefault="00AF40DB" w:rsidP="00BF02AB">
      <w:pPr>
        <w:jc w:val="center"/>
        <w:rPr>
          <w:b/>
          <w:lang w:val="sr-Latn-RS"/>
        </w:rPr>
      </w:pPr>
      <w:r w:rsidRPr="009F716C">
        <w:rPr>
          <w:b/>
          <w:lang w:val="sr-Latn-RS"/>
        </w:rPr>
        <w:t>Извештај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о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квалитету</w:t>
      </w:r>
      <w:r w:rsidR="0081443E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наставног</w:t>
      </w:r>
      <w:r w:rsidR="0081443E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процеса</w:t>
      </w:r>
      <w:r w:rsidR="00790EB7" w:rsidRPr="009F716C">
        <w:rPr>
          <w:b/>
          <w:lang w:val="sr-Latn-RS"/>
        </w:rPr>
        <w:t xml:space="preserve"> </w:t>
      </w:r>
    </w:p>
    <w:p w:rsidR="00BF02AB" w:rsidRPr="009F716C" w:rsidRDefault="00AF40DB" w:rsidP="00BF02AB">
      <w:pPr>
        <w:jc w:val="center"/>
        <w:rPr>
          <w:b/>
          <w:lang w:val="sr-Latn-RS"/>
        </w:rPr>
      </w:pPr>
      <w:r w:rsidRPr="009F716C">
        <w:rPr>
          <w:b/>
          <w:lang w:val="sr-Latn-RS"/>
        </w:rPr>
        <w:t>на</w:t>
      </w:r>
      <w:r w:rsidR="00790EB7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интегрисаним</w:t>
      </w:r>
      <w:r w:rsidR="00790EB7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студијама</w:t>
      </w:r>
    </w:p>
    <w:p w:rsidR="00BF02AB" w:rsidRPr="009F716C" w:rsidRDefault="00AF40DB" w:rsidP="00BF02AB">
      <w:pPr>
        <w:jc w:val="center"/>
        <w:rPr>
          <w:b/>
          <w:lang w:val="sr-Cyrl-RS"/>
        </w:rPr>
      </w:pPr>
      <w:r w:rsidRPr="009F716C">
        <w:rPr>
          <w:b/>
          <w:lang w:val="sr-Latn-RS"/>
        </w:rPr>
        <w:t>у</w:t>
      </w:r>
      <w:r w:rsidR="00BF02AB" w:rsidRPr="009F716C">
        <w:rPr>
          <w:b/>
          <w:lang w:val="sr-Latn-RS"/>
        </w:rPr>
        <w:t xml:space="preserve"> </w:t>
      </w:r>
      <w:r w:rsidRPr="009F716C">
        <w:rPr>
          <w:b/>
          <w:lang w:val="sr-Latn-RS"/>
        </w:rPr>
        <w:t>школској</w:t>
      </w:r>
      <w:r w:rsidR="00BF02AB" w:rsidRPr="009F716C">
        <w:rPr>
          <w:b/>
          <w:lang w:val="sr-Latn-RS"/>
        </w:rPr>
        <w:t xml:space="preserve"> 20</w:t>
      </w:r>
      <w:r w:rsidR="008D6CA1" w:rsidRPr="009F716C">
        <w:rPr>
          <w:b/>
          <w:lang w:val="sr-Cyrl-RS"/>
        </w:rPr>
        <w:t>2</w:t>
      </w:r>
      <w:r w:rsidR="008E0B25">
        <w:rPr>
          <w:b/>
          <w:lang w:val="sr-Cyrl-RS"/>
        </w:rPr>
        <w:t>3</w:t>
      </w:r>
      <w:r w:rsidR="00BF02AB" w:rsidRPr="009F716C">
        <w:rPr>
          <w:b/>
          <w:lang w:val="sr-Latn-RS"/>
        </w:rPr>
        <w:t>/</w:t>
      </w:r>
      <w:r w:rsidR="008D6CA1" w:rsidRPr="009F716C">
        <w:rPr>
          <w:b/>
          <w:lang w:val="sr-Cyrl-RS"/>
        </w:rPr>
        <w:t>2</w:t>
      </w:r>
      <w:r w:rsidR="008E0B25">
        <w:rPr>
          <w:b/>
          <w:lang w:val="sr-Cyrl-RS"/>
        </w:rPr>
        <w:t>4</w:t>
      </w:r>
    </w:p>
    <w:p w:rsidR="0081443E" w:rsidRPr="009F716C" w:rsidRDefault="0081443E" w:rsidP="0081443E">
      <w:pPr>
        <w:jc w:val="center"/>
        <w:rPr>
          <w:i/>
          <w:lang w:val="sr-Latn-RS"/>
        </w:rPr>
      </w:pPr>
      <w:r w:rsidRPr="009F716C">
        <w:rPr>
          <w:i/>
          <w:lang w:val="sr-Latn-RS"/>
        </w:rPr>
        <w:t>(</w:t>
      </w:r>
      <w:r w:rsidR="00AF40DB" w:rsidRPr="009F716C">
        <w:rPr>
          <w:i/>
          <w:lang w:val="sr-Latn-RS"/>
        </w:rPr>
        <w:t>резултати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студенског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вредновања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педагошког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рада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наставника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и</w:t>
      </w:r>
      <w:r w:rsidRPr="009F716C">
        <w:rPr>
          <w:i/>
          <w:lang w:val="sr-Latn-RS"/>
        </w:rPr>
        <w:t xml:space="preserve"> </w:t>
      </w:r>
      <w:r w:rsidR="00AF40DB" w:rsidRPr="009F716C">
        <w:rPr>
          <w:i/>
          <w:lang w:val="sr-Latn-RS"/>
        </w:rPr>
        <w:t>сарадника</w:t>
      </w:r>
      <w:r w:rsidRPr="009F716C">
        <w:rPr>
          <w:i/>
          <w:lang w:val="sr-Latn-RS"/>
        </w:rPr>
        <w:t>)</w:t>
      </w:r>
    </w:p>
    <w:p w:rsidR="00D966BF" w:rsidRPr="009F716C" w:rsidRDefault="00D966BF" w:rsidP="00525CFA">
      <w:pPr>
        <w:jc w:val="both"/>
        <w:rPr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C003EA" w:rsidRPr="009F716C" w:rsidRDefault="00C003EA" w:rsidP="00525CFA">
      <w:pPr>
        <w:jc w:val="both"/>
        <w:rPr>
          <w:b/>
          <w:i/>
          <w:u w:val="single"/>
          <w:lang w:val="sr-Latn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7146E1" w:rsidRDefault="007146E1" w:rsidP="007146E1">
      <w:pPr>
        <w:rPr>
          <w:b/>
          <w:i/>
          <w:u w:val="single"/>
          <w:lang w:val="sr-Cyrl-RS"/>
        </w:rPr>
      </w:pPr>
    </w:p>
    <w:p w:rsidR="00C003EA" w:rsidRPr="009F716C" w:rsidRDefault="00C003EA" w:rsidP="007146E1">
      <w:pPr>
        <w:jc w:val="center"/>
        <w:rPr>
          <w:b/>
          <w:i/>
          <w:u w:val="single"/>
          <w:lang w:val="sr-Cyrl-RS"/>
        </w:rPr>
      </w:pPr>
      <w:r w:rsidRPr="009F716C">
        <w:rPr>
          <w:b/>
          <w:i/>
          <w:u w:val="single"/>
          <w:lang w:val="sr-Cyrl-RS"/>
        </w:rPr>
        <w:t xml:space="preserve">Београд, </w:t>
      </w:r>
      <w:r w:rsidR="00EA0203">
        <w:rPr>
          <w:b/>
          <w:i/>
          <w:u w:val="single"/>
          <w:lang w:val="sr-Cyrl-RS"/>
        </w:rPr>
        <w:t>новембар</w:t>
      </w:r>
      <w:r w:rsidRPr="009F716C">
        <w:rPr>
          <w:b/>
          <w:i/>
          <w:u w:val="single"/>
          <w:lang w:val="sr-Cyrl-RS"/>
        </w:rPr>
        <w:t xml:space="preserve"> 20</w:t>
      </w:r>
      <w:r w:rsidR="008D6CA1" w:rsidRPr="009F716C">
        <w:rPr>
          <w:b/>
          <w:i/>
          <w:u w:val="single"/>
          <w:lang w:val="sr-Cyrl-RS"/>
        </w:rPr>
        <w:t>2</w:t>
      </w:r>
      <w:r w:rsidR="008E0B25">
        <w:rPr>
          <w:b/>
          <w:i/>
          <w:u w:val="single"/>
          <w:lang w:val="sr-Cyrl-RS"/>
        </w:rPr>
        <w:t>4</w:t>
      </w:r>
      <w:r w:rsidRPr="009F716C">
        <w:rPr>
          <w:b/>
          <w:i/>
          <w:u w:val="single"/>
          <w:lang w:val="sr-Cyrl-RS"/>
        </w:rPr>
        <w:t>. године</w:t>
      </w:r>
    </w:p>
    <w:p w:rsidR="00C003EA" w:rsidRPr="009F716C" w:rsidRDefault="00C003EA">
      <w:pPr>
        <w:rPr>
          <w:b/>
          <w:i/>
          <w:u w:val="single"/>
          <w:lang w:val="sr-Latn-RS"/>
        </w:rPr>
      </w:pPr>
      <w:r w:rsidRPr="009F716C">
        <w:rPr>
          <w:b/>
          <w:i/>
          <w:u w:val="single"/>
          <w:lang w:val="sr-Latn-RS"/>
        </w:rPr>
        <w:br w:type="page"/>
      </w:r>
    </w:p>
    <w:p w:rsidR="00D966BF" w:rsidRPr="009F716C" w:rsidRDefault="00AF40DB" w:rsidP="00525CFA">
      <w:pPr>
        <w:jc w:val="both"/>
        <w:rPr>
          <w:b/>
          <w:i/>
          <w:u w:val="single"/>
          <w:lang w:val="sr-Latn-RS"/>
        </w:rPr>
      </w:pPr>
      <w:r w:rsidRPr="009F716C">
        <w:rPr>
          <w:b/>
          <w:i/>
          <w:u w:val="single"/>
          <w:lang w:val="sr-Latn-RS"/>
        </w:rPr>
        <w:lastRenderedPageBreak/>
        <w:t>Увод</w:t>
      </w:r>
      <w:r w:rsidR="00D966BF" w:rsidRPr="009F716C">
        <w:rPr>
          <w:b/>
          <w:i/>
          <w:u w:val="single"/>
          <w:lang w:val="sr-Latn-RS"/>
        </w:rPr>
        <w:t xml:space="preserve"> </w:t>
      </w:r>
    </w:p>
    <w:p w:rsidR="00D966BF" w:rsidRPr="009F716C" w:rsidRDefault="00BF02AB" w:rsidP="00525CFA">
      <w:pPr>
        <w:jc w:val="both"/>
        <w:rPr>
          <w:lang w:val="sr-Latn-RS"/>
        </w:rPr>
      </w:pPr>
      <w:r w:rsidRPr="009F716C">
        <w:rPr>
          <w:lang w:val="sr-Latn-RS"/>
        </w:rPr>
        <w:t xml:space="preserve"> </w:t>
      </w:r>
    </w:p>
    <w:p w:rsidR="0036285A" w:rsidRPr="009F716C" w:rsidRDefault="00D966BF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школске</w:t>
      </w:r>
      <w:r w:rsidR="0036285A" w:rsidRPr="009F716C">
        <w:rPr>
          <w:lang w:val="sr-Latn-RS"/>
        </w:rPr>
        <w:t xml:space="preserve">  20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3</w:t>
      </w:r>
      <w:r w:rsidR="0036285A" w:rsidRPr="009F716C">
        <w:rPr>
          <w:lang w:val="sr-Latn-RS"/>
        </w:rPr>
        <w:t>/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4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године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два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пута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анкетирани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студенти</w:t>
      </w:r>
      <w:r w:rsidR="00746FC5" w:rsidRPr="009F716C">
        <w:rPr>
          <w:lang w:val="sr-Latn-RS"/>
        </w:rPr>
        <w:t xml:space="preserve">,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="00746FC5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децембра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предмете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апсолвирају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зимском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семестру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току</w:t>
      </w:r>
      <w:r w:rsidR="00746FC5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маја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за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апсолвирају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летњем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семестру</w:t>
      </w:r>
      <w:r w:rsidR="00BF02AB" w:rsidRPr="009F716C">
        <w:rPr>
          <w:lang w:val="sr-Latn-RS"/>
        </w:rPr>
        <w:t xml:space="preserve">. </w:t>
      </w:r>
      <w:r w:rsidR="00AF40DB" w:rsidRPr="009F716C">
        <w:rPr>
          <w:lang w:val="sr-Latn-RS"/>
        </w:rPr>
        <w:t>Анкета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је</w:t>
      </w:r>
      <w:r w:rsidR="00BF02AB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спроведена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ради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евалуације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наставника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сарадника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реализовали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наставу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оквиру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студијског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програма</w:t>
      </w:r>
      <w:r w:rsidR="0036285A" w:rsidRPr="009F716C">
        <w:rPr>
          <w:lang w:val="sr-Latn-RS"/>
        </w:rPr>
        <w:t xml:space="preserve"> </w:t>
      </w:r>
      <w:r w:rsidR="00F237D7" w:rsidRPr="009F716C">
        <w:rPr>
          <w:lang w:val="sr-Cyrl-RS"/>
        </w:rPr>
        <w:t>И</w:t>
      </w:r>
      <w:r w:rsidR="00F237D7" w:rsidRPr="009F716C">
        <w:rPr>
          <w:lang w:val="sr-Latn-RS"/>
        </w:rPr>
        <w:t>нтегрисан</w:t>
      </w:r>
      <w:r w:rsidR="00F237D7"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F237D7" w:rsidRPr="009F716C">
        <w:rPr>
          <w:lang w:val="sr-Latn-RS"/>
        </w:rPr>
        <w:t>студиј</w:t>
      </w:r>
      <w:r w:rsidR="00F237D7"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Стоматологије</w:t>
      </w:r>
      <w:r w:rsidR="00746FC5" w:rsidRPr="009F716C">
        <w:rPr>
          <w:lang w:val="sr-Latn-RS"/>
        </w:rPr>
        <w:t>.</w:t>
      </w:r>
      <w:r w:rsidR="0036285A" w:rsidRPr="009F716C">
        <w:rPr>
          <w:lang w:val="sr-Latn-RS"/>
        </w:rPr>
        <w:t xml:space="preserve"> </w:t>
      </w:r>
    </w:p>
    <w:p w:rsidR="0036285A" w:rsidRPr="009F716C" w:rsidRDefault="00AF40DB" w:rsidP="00BF02AB">
      <w:pPr>
        <w:ind w:firstLine="540"/>
        <w:jc w:val="both"/>
        <w:rPr>
          <w:color w:val="C00000"/>
          <w:lang w:val="sr-Cyrl-RS"/>
        </w:rPr>
      </w:pPr>
      <w:r w:rsidRPr="009F716C">
        <w:rPr>
          <w:lang w:val="sr-Latn-RS"/>
        </w:rPr>
        <w:t>Планирање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организација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евалуције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извела</w:t>
      </w:r>
      <w:r w:rsidR="0036285A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790EB7" w:rsidRPr="009F716C">
        <w:rPr>
          <w:lang w:val="sr-Latn-RS"/>
        </w:rPr>
        <w:t xml:space="preserve"> </w:t>
      </w:r>
      <w:r w:rsidR="00246367" w:rsidRPr="009F716C">
        <w:rPr>
          <w:lang w:val="sr-Latn-RS"/>
        </w:rPr>
        <w:t>Комисијa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задужен</w:t>
      </w:r>
      <w:r w:rsidR="00246367" w:rsidRPr="009F716C">
        <w:rPr>
          <w:lang w:val="sr-Latn-RS"/>
        </w:rPr>
        <w:t>a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за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праћење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унапређење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квалитета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наставе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Факулету</w:t>
      </w:r>
      <w:r w:rsidR="00C003EA" w:rsidRPr="009F716C">
        <w:rPr>
          <w:lang w:val="sr-Cyrl-RS"/>
        </w:rPr>
        <w:t>.</w:t>
      </w:r>
    </w:p>
    <w:p w:rsidR="0036285A" w:rsidRPr="009F716C" w:rsidRDefault="00F237D7" w:rsidP="00F237D7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>Студентско вредновање педагошког рада наставника и сарадника има за циљ праћење, обезбеђивање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контроле</w:t>
      </w:r>
      <w:r w:rsidR="0036285A" w:rsidRPr="009F716C">
        <w:rPr>
          <w:lang w:val="sr-Latn-RS"/>
        </w:rPr>
        <w:t xml:space="preserve">  </w:t>
      </w:r>
      <w:r w:rsidR="00AF40DB" w:rsidRPr="009F716C">
        <w:rPr>
          <w:lang w:val="sr-Latn-RS"/>
        </w:rPr>
        <w:t>и</w:t>
      </w:r>
      <w:r w:rsidR="0036285A" w:rsidRPr="009F716C">
        <w:rPr>
          <w:lang w:val="sr-Latn-RS"/>
        </w:rPr>
        <w:t xml:space="preserve">  </w:t>
      </w:r>
      <w:r w:rsidRPr="009F716C">
        <w:rPr>
          <w:lang w:val="sr-Latn-RS"/>
        </w:rPr>
        <w:t>унапређењ</w:t>
      </w:r>
      <w:r w:rsidRPr="009F716C">
        <w:rPr>
          <w:lang w:val="sr-Cyrl-RS"/>
        </w:rPr>
        <w:t>е</w:t>
      </w:r>
      <w:r w:rsidR="0036285A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квалитета</w:t>
      </w:r>
      <w:r w:rsidR="0036285A" w:rsidRPr="009F716C">
        <w:rPr>
          <w:lang w:val="sr-Latn-RS"/>
        </w:rPr>
        <w:t xml:space="preserve"> </w:t>
      </w:r>
      <w:r w:rsidR="00473489" w:rsidRPr="009F716C">
        <w:rPr>
          <w:lang w:val="sr-Cyrl-RS"/>
        </w:rPr>
        <w:t>наставног процеса</w:t>
      </w:r>
      <w:r w:rsidRPr="009F716C">
        <w:rPr>
          <w:lang w:val="sr-Cyrl-RS"/>
        </w:rPr>
        <w:t xml:space="preserve"> и део је опште политике у области обезбеђивања</w:t>
      </w:r>
      <w:r w:rsidRPr="009F716C">
        <w:rPr>
          <w:color w:val="0070C0"/>
          <w:lang w:val="sr-Cyrl-RS"/>
        </w:rPr>
        <w:t xml:space="preserve"> </w:t>
      </w:r>
      <w:r w:rsidRPr="009F716C">
        <w:rPr>
          <w:lang w:val="sr-Cyrl-RS"/>
        </w:rPr>
        <w:t>квалитета високог образовањана Универзитету у Београду.</w:t>
      </w:r>
      <w:r w:rsidRPr="009F716C">
        <w:rPr>
          <w:color w:val="0070C0"/>
          <w:lang w:val="sr-Latn-RS"/>
        </w:rPr>
        <w:t xml:space="preserve"> </w:t>
      </w:r>
      <w:r w:rsidRPr="009F716C">
        <w:rPr>
          <w:lang w:val="sr-Cyrl-RS"/>
        </w:rPr>
        <w:t>М</w:t>
      </w:r>
      <w:r w:rsidRPr="009F716C">
        <w:rPr>
          <w:lang w:val="sr-Latn-RS"/>
        </w:rPr>
        <w:t>ишљењ</w:t>
      </w:r>
      <w:r w:rsidRPr="009F716C">
        <w:rPr>
          <w:lang w:val="sr-Cyrl-RS"/>
        </w:rPr>
        <w:t>е</w:t>
      </w:r>
      <w:r w:rsidRPr="009F716C">
        <w:rPr>
          <w:lang w:val="sr-Latn-RS"/>
        </w:rPr>
        <w:t xml:space="preserve"> студената о педагошком раду наставника и сарадника узима </w:t>
      </w:r>
      <w:r w:rsidRPr="009F716C">
        <w:rPr>
          <w:lang w:val="sr-Cyrl-RS"/>
        </w:rPr>
        <w:t xml:space="preserve">се </w:t>
      </w:r>
      <w:r w:rsidRPr="009F716C">
        <w:rPr>
          <w:lang w:val="sr-Latn-RS"/>
        </w:rPr>
        <w:t>у обзир приликом формирања оцене о резултатима педагошког рада у поступку њиховог избора у одговарајуће звање наставника</w:t>
      </w:r>
      <w:r w:rsidR="00473489" w:rsidRPr="009F716C">
        <w:rPr>
          <w:lang w:val="sr-Cyrl-RS"/>
        </w:rPr>
        <w:t>,</w:t>
      </w:r>
      <w:r w:rsidRPr="009F716C">
        <w:rPr>
          <w:lang w:val="sr-Latn-RS"/>
        </w:rPr>
        <w:t xml:space="preserve"> односно сарадника. </w:t>
      </w:r>
    </w:p>
    <w:p w:rsidR="00FA27C3" w:rsidRPr="009F716C" w:rsidRDefault="00AF40DB" w:rsidP="00BF02AB">
      <w:pPr>
        <w:ind w:firstLine="540"/>
        <w:jc w:val="both"/>
        <w:rPr>
          <w:lang w:val="sr-Latn-RS"/>
        </w:rPr>
      </w:pPr>
      <w:r w:rsidRPr="009F716C">
        <w:rPr>
          <w:lang w:val="sr-Latn-RS"/>
        </w:rPr>
        <w:t>Анкетирање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је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спроведено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на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обрасцима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прописаним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универзитетским</w:t>
      </w:r>
      <w:r w:rsidR="00790EB7" w:rsidRPr="009F716C">
        <w:rPr>
          <w:lang w:val="sr-Latn-RS"/>
        </w:rPr>
        <w:t xml:space="preserve"> </w:t>
      </w:r>
      <w:r w:rsidRPr="009F716C">
        <w:rPr>
          <w:lang w:val="sr-Latn-RS"/>
        </w:rPr>
        <w:t>Правилником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о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студенском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вредновању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педагошког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рада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наставника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сарадника</w:t>
      </w:r>
      <w:r w:rsidR="00F84B90" w:rsidRPr="009F716C">
        <w:rPr>
          <w:lang w:val="sr-Latn-RS"/>
        </w:rPr>
        <w:t xml:space="preserve">.( </w:t>
      </w:r>
      <w:r w:rsidRPr="009F716C">
        <w:rPr>
          <w:lang w:val="sr-Latn-RS"/>
        </w:rPr>
        <w:t>образац</w:t>
      </w:r>
      <w:r w:rsidR="00F84B90" w:rsidRPr="009F716C">
        <w:rPr>
          <w:lang w:val="sr-Latn-RS"/>
        </w:rPr>
        <w:t xml:space="preserve"> 1</w:t>
      </w:r>
      <w:r w:rsidRPr="009F716C">
        <w:rPr>
          <w:lang w:val="sr-Latn-RS"/>
        </w:rPr>
        <w:t>а</w:t>
      </w:r>
      <w:r w:rsidR="00F84B90" w:rsidRPr="009F716C">
        <w:rPr>
          <w:lang w:val="sr-Latn-RS"/>
        </w:rPr>
        <w:t xml:space="preserve"> </w:t>
      </w:r>
      <w:r w:rsidRPr="009F716C">
        <w:rPr>
          <w:lang w:val="sr-Latn-RS"/>
        </w:rPr>
        <w:t>и</w:t>
      </w:r>
      <w:r w:rsidR="00F84B90" w:rsidRPr="009F716C">
        <w:rPr>
          <w:lang w:val="sr-Latn-RS"/>
        </w:rPr>
        <w:t xml:space="preserve"> 1</w:t>
      </w:r>
      <w:r w:rsidRPr="009F716C">
        <w:rPr>
          <w:lang w:val="sr-Latn-RS"/>
        </w:rPr>
        <w:t>б</w:t>
      </w:r>
      <w:r w:rsidR="005A6314" w:rsidRPr="009F716C">
        <w:rPr>
          <w:lang w:val="sr-Latn-RS"/>
        </w:rPr>
        <w:t xml:space="preserve"> </w:t>
      </w:r>
      <w:r w:rsidRPr="009F716C">
        <w:rPr>
          <w:lang w:val="sr-Latn-RS"/>
        </w:rPr>
        <w:t>у</w:t>
      </w:r>
      <w:r w:rsidR="005A6314" w:rsidRPr="009F716C">
        <w:rPr>
          <w:lang w:val="sr-Latn-RS"/>
        </w:rPr>
        <w:t xml:space="preserve"> </w:t>
      </w:r>
      <w:r w:rsidRPr="009F716C">
        <w:rPr>
          <w:lang w:val="sr-Latn-RS"/>
        </w:rPr>
        <w:t>прилогу</w:t>
      </w:r>
      <w:r w:rsidR="00F84B90" w:rsidRPr="009F716C">
        <w:rPr>
          <w:lang w:val="sr-Latn-RS"/>
        </w:rPr>
        <w:t>).</w:t>
      </w:r>
      <w:r w:rsidR="00FA27C3" w:rsidRPr="009F716C">
        <w:rPr>
          <w:lang w:val="sr-Latn-RS"/>
        </w:rPr>
        <w:t xml:space="preserve"> </w:t>
      </w:r>
    </w:p>
    <w:p w:rsidR="00FA27C3" w:rsidRPr="009F716C" w:rsidRDefault="00AF40DB" w:rsidP="00BF02AB">
      <w:pPr>
        <w:ind w:firstLine="540"/>
        <w:jc w:val="both"/>
        <w:rPr>
          <w:lang w:val="sr-Cyrl-RS"/>
        </w:rPr>
      </w:pPr>
      <w:r w:rsidRPr="009F716C">
        <w:rPr>
          <w:lang w:val="sr-Latn-RS"/>
        </w:rPr>
        <w:t>Анкете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су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спроведене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електронским</w:t>
      </w:r>
      <w:r w:rsidR="00FA27C3" w:rsidRPr="009F716C">
        <w:rPr>
          <w:lang w:val="sr-Latn-RS"/>
        </w:rPr>
        <w:t xml:space="preserve"> </w:t>
      </w:r>
      <w:r w:rsidRPr="009F716C">
        <w:rPr>
          <w:lang w:val="sr-Latn-RS"/>
        </w:rPr>
        <w:t>путем</w:t>
      </w:r>
      <w:r w:rsidR="00FA27C3" w:rsidRPr="009F716C">
        <w:rPr>
          <w:lang w:val="sr-Latn-RS"/>
        </w:rPr>
        <w:t>.</w:t>
      </w:r>
    </w:p>
    <w:p w:rsidR="00EA0203" w:rsidRPr="009F716C" w:rsidRDefault="00F237D7" w:rsidP="00EA0203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 xml:space="preserve">Анкета за оцену квалитета предавања је садржала </w:t>
      </w:r>
      <w:r w:rsidR="00EA0203">
        <w:rPr>
          <w:lang w:val="sr-Cyrl-RS"/>
        </w:rPr>
        <w:t>шеснаест</w:t>
      </w:r>
      <w:r w:rsidRPr="009F716C">
        <w:rPr>
          <w:lang w:val="sr-Cyrl-RS"/>
        </w:rPr>
        <w:t xml:space="preserve"> питања, а сваком питању је додељена оцена од 1 до 5. Анкета је спроведена за зимски и летњи семестар 20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3</w:t>
      </w:r>
      <w:r w:rsidRPr="009F716C">
        <w:rPr>
          <w:lang w:val="sr-Cyrl-RS"/>
        </w:rPr>
        <w:t>/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4</w:t>
      </w:r>
      <w:r w:rsidRPr="009F716C">
        <w:rPr>
          <w:lang w:val="sr-Cyrl-RS"/>
        </w:rPr>
        <w:t>. године и вреднован</w:t>
      </w:r>
      <w:r w:rsidR="00EA0203">
        <w:rPr>
          <w:lang w:val="sr-Cyrl-RS"/>
        </w:rPr>
        <w:t>е</w:t>
      </w:r>
      <w:r w:rsidRPr="009F716C">
        <w:rPr>
          <w:lang w:val="sr-Cyrl-RS"/>
        </w:rPr>
        <w:t xml:space="preserve"> су</w:t>
      </w:r>
      <w:r w:rsidR="00EA0203">
        <w:rPr>
          <w:lang w:val="sr-Cyrl-RS"/>
        </w:rPr>
        <w:t xml:space="preserve"> следеће области</w:t>
      </w:r>
      <w:r w:rsidRPr="009F716C">
        <w:rPr>
          <w:lang w:val="sr-Cyrl-RS"/>
        </w:rPr>
        <w:t>:</w:t>
      </w:r>
      <w:r w:rsidR="00EA0203">
        <w:rPr>
          <w:lang w:val="sr-Cyrl-RS"/>
        </w:rPr>
        <w:t xml:space="preserve"> 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2"/>
      </w:tblGrid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color w:val="231F20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z w:val="22"/>
                <w:szCs w:val="22"/>
                <w:lang w:val="ru-RU"/>
              </w:rPr>
              <w:t>На овом предмету сам научио нешто што сматрам корисним за моје</w:t>
            </w:r>
            <w:r w:rsidRPr="00EA0203">
              <w:rPr>
                <w:color w:val="231F20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z w:val="22"/>
                <w:szCs w:val="22"/>
                <w:lang w:val="ru-RU"/>
              </w:rPr>
              <w:t>будуће образовање и рад.</w:t>
            </w:r>
          </w:p>
        </w:tc>
      </w:tr>
      <w:tr w:rsidR="00EA0203" w:rsidRPr="00EA0203" w:rsidTr="00EA0203">
        <w:trPr>
          <w:trHeight w:val="242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sz w:val="22"/>
                <w:szCs w:val="22"/>
              </w:rPr>
            </w:pPr>
            <w:r w:rsidRPr="00EA0203">
              <w:rPr>
                <w:color w:val="231F20"/>
                <w:sz w:val="22"/>
                <w:szCs w:val="22"/>
              </w:rPr>
              <w:t>Наставник/сарадник се веома трудио око извођења наставе.</w:t>
            </w:r>
          </w:p>
        </w:tc>
      </w:tr>
      <w:tr w:rsidR="00EA0203" w:rsidRPr="00EA0203" w:rsidTr="00EA0203">
        <w:trPr>
          <w:trHeight w:val="499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83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Начином на који је представио садржаје током часа, наставник/сарадник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је развио моје интересовање за овај предмет.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374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Објашњења наставника/сарадника у вези са начином рада на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предмету су била јасна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565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Наставник/сарадник је оставио утисак да добро познаје садржај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предмета.</w:t>
            </w:r>
          </w:p>
        </w:tc>
      </w:tr>
      <w:tr w:rsidR="00EA0203" w:rsidRPr="00EA0203" w:rsidTr="00EA0203">
        <w:trPr>
          <w:trHeight w:val="499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333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Литература и остали материјали за предмет (уџбеник, презентације,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скриптe) су били адекватни и лако доступни.</w:t>
            </w:r>
          </w:p>
        </w:tc>
      </w:tr>
      <w:tr w:rsidR="00EA0203" w:rsidRPr="00EA0203" w:rsidTr="00EA0203">
        <w:trPr>
          <w:trHeight w:val="242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Литература на предмету је била одговарајућег обима и квалитета.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229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Наставник/сарадник је подстицао студенте на критичко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размишљање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544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Наставник/сарадник је охрабривао студенте да постављају питања и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одговараo на њих.</w:t>
            </w:r>
          </w:p>
        </w:tc>
      </w:tr>
      <w:tr w:rsidR="00EA0203" w:rsidRPr="00EA0203" w:rsidTr="00EA0203">
        <w:trPr>
          <w:trHeight w:val="242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830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ind w:right="578"/>
              <w:rPr>
                <w:color w:val="231F20"/>
                <w:spacing w:val="-1"/>
                <w:sz w:val="22"/>
                <w:szCs w:val="22"/>
                <w:lang w:val="ru-RU"/>
              </w:rPr>
            </w:pP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Наставa и/или вежбе су одржаване редовно и према плану наставног</w:t>
            </w:r>
            <w:r w:rsidRPr="00EA0203">
              <w:rPr>
                <w:color w:val="231F20"/>
                <w:spacing w:val="-1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2"/>
                <w:szCs w:val="22"/>
                <w:lang w:val="ru-RU"/>
              </w:rPr>
              <w:t>предмета</w:t>
            </w:r>
          </w:p>
        </w:tc>
      </w:tr>
      <w:tr w:rsidR="00EA0203" w:rsidRPr="00EA0203" w:rsidTr="00EA0203">
        <w:trPr>
          <w:trHeight w:val="499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color w:val="231F20"/>
                <w:sz w:val="22"/>
                <w:szCs w:val="22"/>
              </w:rPr>
            </w:pPr>
            <w:r w:rsidRPr="00EA0203">
              <w:rPr>
                <w:color w:val="231F20"/>
                <w:sz w:val="22"/>
                <w:szCs w:val="22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bCs/>
                <w:color w:val="231F20"/>
                <w:sz w:val="22"/>
                <w:szCs w:val="22"/>
              </w:rPr>
            </w:pPr>
            <w:r w:rsidRPr="00EA0203">
              <w:rPr>
                <w:bCs/>
                <w:color w:val="231F20"/>
                <w:sz w:val="22"/>
                <w:szCs w:val="22"/>
              </w:rPr>
              <w:t>Наставник/сарадник је давао конструктивне и корисне повратне информације о раду студената.</w:t>
            </w:r>
          </w:p>
        </w:tc>
      </w:tr>
      <w:tr w:rsidR="00EA0203" w:rsidRPr="00EA0203" w:rsidTr="00EA0203">
        <w:trPr>
          <w:trHeight w:val="242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bCs/>
                <w:color w:val="231F20"/>
                <w:sz w:val="22"/>
                <w:szCs w:val="22"/>
                <w:lang w:val="ru-RU"/>
              </w:rPr>
            </w:pP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Вредновање студентских радова и активности је било праведно и</w:t>
            </w:r>
            <w:r w:rsidRPr="00EA0203">
              <w:rPr>
                <w:bCs/>
                <w:color w:val="231F20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смислено</w:t>
            </w:r>
          </w:p>
        </w:tc>
      </w:tr>
      <w:tr w:rsidR="00EA0203" w:rsidRPr="00EA0203" w:rsidTr="00EA0203">
        <w:trPr>
          <w:trHeight w:val="257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bCs/>
                <w:color w:val="231F20"/>
                <w:sz w:val="22"/>
                <w:szCs w:val="22"/>
                <w:lang w:val="ru-RU"/>
              </w:rPr>
            </w:pP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Када се све узме у обзир, колико сте задовољни садржајем овог</w:t>
            </w:r>
            <w:r w:rsidRPr="00EA0203">
              <w:rPr>
                <w:bCs/>
                <w:color w:val="231F20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предмета?</w:t>
            </w:r>
          </w:p>
        </w:tc>
      </w:tr>
      <w:tr w:rsidR="00EA0203" w:rsidRPr="00EA0203" w:rsidTr="00EA0203">
        <w:trPr>
          <w:trHeight w:val="242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rPr>
                <w:bCs/>
                <w:color w:val="231F20"/>
                <w:sz w:val="22"/>
                <w:szCs w:val="22"/>
                <w:lang w:val="ru-RU"/>
              </w:rPr>
            </w:pP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Када се све узме у обзир, колико сте задовољни организацијом овог</w:t>
            </w:r>
            <w:r w:rsidRPr="00EA0203">
              <w:rPr>
                <w:bCs/>
                <w:color w:val="231F20"/>
                <w:sz w:val="22"/>
                <w:szCs w:val="22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2"/>
                <w:szCs w:val="22"/>
                <w:lang w:val="ru-RU"/>
              </w:rPr>
              <w:t>предмета?</w:t>
            </w:r>
          </w:p>
        </w:tc>
      </w:tr>
    </w:tbl>
    <w:p w:rsidR="00F237D7" w:rsidRPr="009F716C" w:rsidRDefault="00F237D7" w:rsidP="00EA0203">
      <w:pPr>
        <w:jc w:val="both"/>
        <w:rPr>
          <w:lang w:val="sr-Cyrl-RS"/>
        </w:rPr>
      </w:pPr>
    </w:p>
    <w:p w:rsidR="00746FC5" w:rsidRPr="007D7DFE" w:rsidRDefault="00AF40DB" w:rsidP="00BF02AB">
      <w:pPr>
        <w:ind w:firstLine="540"/>
        <w:jc w:val="both"/>
        <w:rPr>
          <w:lang w:val="sr-Latn-RS"/>
        </w:rPr>
      </w:pPr>
      <w:r w:rsidRPr="007D7DFE">
        <w:rPr>
          <w:lang w:val="sr-Latn-RS"/>
        </w:rPr>
        <w:t>Вредновано</w:t>
      </w:r>
      <w:r w:rsidR="00FA27C3" w:rsidRPr="007D7DFE">
        <w:rPr>
          <w:lang w:val="sr-Latn-RS"/>
        </w:rPr>
        <w:t xml:space="preserve"> </w:t>
      </w:r>
      <w:r w:rsidRPr="007D7DFE">
        <w:rPr>
          <w:lang w:val="sr-Latn-RS"/>
        </w:rPr>
        <w:t>је</w:t>
      </w:r>
      <w:r w:rsidR="002A6DCD" w:rsidRPr="007D7DFE">
        <w:rPr>
          <w:lang w:val="sr-Latn-RS"/>
        </w:rPr>
        <w:t xml:space="preserve"> </w:t>
      </w:r>
      <w:r w:rsidR="00124B4A" w:rsidRPr="007D7DFE">
        <w:rPr>
          <w:lang w:val="sr-Cyrl-RS"/>
        </w:rPr>
        <w:t>1</w:t>
      </w:r>
      <w:r w:rsidR="007D7DFE" w:rsidRPr="007D7DFE">
        <w:rPr>
          <w:lang w:val="sr-Latn-RS"/>
        </w:rPr>
        <w:t>34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наставника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и</w:t>
      </w:r>
      <w:r w:rsidR="002A6DCD" w:rsidRPr="007D7DFE">
        <w:rPr>
          <w:lang w:val="sr-Latn-RS"/>
        </w:rPr>
        <w:t xml:space="preserve"> </w:t>
      </w:r>
      <w:r w:rsidR="007D7DFE" w:rsidRPr="007D7DFE">
        <w:rPr>
          <w:lang w:val="sr-Latn-RS"/>
        </w:rPr>
        <w:t>39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сарадника</w:t>
      </w:r>
      <w:r w:rsidR="002A6DCD" w:rsidRPr="007D7DFE">
        <w:rPr>
          <w:lang w:val="sr-Latn-RS"/>
        </w:rPr>
        <w:t xml:space="preserve">. </w:t>
      </w:r>
      <w:r w:rsidRPr="007D7DFE">
        <w:rPr>
          <w:lang w:val="sr-Latn-RS"/>
        </w:rPr>
        <w:t>Анкетирањем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су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обухваћени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студенте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од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прве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до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шесте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године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студија</w:t>
      </w:r>
      <w:r w:rsidR="002A6DCD" w:rsidRPr="007D7DFE">
        <w:rPr>
          <w:lang w:val="sr-Latn-RS"/>
        </w:rPr>
        <w:t xml:space="preserve"> </w:t>
      </w:r>
      <w:r w:rsidRPr="007D7DFE">
        <w:rPr>
          <w:lang w:val="sr-Latn-RS"/>
        </w:rPr>
        <w:t>укупно</w:t>
      </w:r>
      <w:r w:rsidR="00746FC5" w:rsidRPr="007D7DFE">
        <w:rPr>
          <w:lang w:val="sr-Latn-RS"/>
        </w:rPr>
        <w:t xml:space="preserve"> </w:t>
      </w:r>
      <w:r w:rsidR="007D7DFE" w:rsidRPr="007D7DFE">
        <w:rPr>
          <w:lang w:val="sr-Latn-RS"/>
        </w:rPr>
        <w:t>1462</w:t>
      </w:r>
      <w:r w:rsidR="00746FC5" w:rsidRPr="007D7DFE">
        <w:rPr>
          <w:lang w:val="sr-Latn-RS"/>
        </w:rPr>
        <w:t xml:space="preserve">. </w:t>
      </w:r>
      <w:r w:rsidR="00327899" w:rsidRPr="007D7DFE">
        <w:rPr>
          <w:lang w:val="sr-Cyrl-RS"/>
        </w:rPr>
        <w:t xml:space="preserve"> </w:t>
      </w:r>
      <w:r w:rsidR="00746FC5" w:rsidRPr="007D7DFE">
        <w:rPr>
          <w:lang w:val="sr-Latn-RS"/>
        </w:rPr>
        <w:t xml:space="preserve"> </w:t>
      </w:r>
    </w:p>
    <w:p w:rsidR="00C003EA" w:rsidRPr="009F716C" w:rsidRDefault="00AD7BA7" w:rsidP="00AD7BA7">
      <w:pPr>
        <w:ind w:firstLine="540"/>
        <w:jc w:val="both"/>
        <w:rPr>
          <w:lang w:val="sr-Cyrl-RS"/>
        </w:rPr>
      </w:pPr>
      <w:r w:rsidRPr="009F716C">
        <w:rPr>
          <w:lang w:val="sr-Cyrl-RS"/>
        </w:rPr>
        <w:t xml:space="preserve"> Према записнику о спроведеног анке</w:t>
      </w:r>
      <w:r w:rsidR="00473489" w:rsidRPr="009F716C">
        <w:rPr>
          <w:lang w:val="sr-Cyrl-RS"/>
        </w:rPr>
        <w:t>ти у школској 20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3</w:t>
      </w:r>
      <w:r w:rsidR="00473489" w:rsidRPr="009F716C">
        <w:rPr>
          <w:lang w:val="sr-Cyrl-RS"/>
        </w:rPr>
        <w:t>/</w:t>
      </w:r>
      <w:r w:rsidR="008D6CA1" w:rsidRPr="009F716C">
        <w:rPr>
          <w:lang w:val="sr-Cyrl-RS"/>
        </w:rPr>
        <w:t>2</w:t>
      </w:r>
      <w:r w:rsidR="008E0B25">
        <w:rPr>
          <w:lang w:val="sr-Cyrl-RS"/>
        </w:rPr>
        <w:t>4</w:t>
      </w:r>
      <w:r w:rsidR="00473489" w:rsidRPr="009F716C">
        <w:rPr>
          <w:lang w:val="sr-Cyrl-RS"/>
        </w:rPr>
        <w:t xml:space="preserve">. години, </w:t>
      </w:r>
      <w:r w:rsidR="00AF40DB" w:rsidRPr="009F716C">
        <w:rPr>
          <w:lang w:val="sr-Latn-RS"/>
        </w:rPr>
        <w:t>у</w:t>
      </w:r>
      <w:r w:rsidR="00746FC5" w:rsidRPr="009F716C">
        <w:rPr>
          <w:lang w:val="sr-Latn-RS"/>
        </w:rPr>
        <w:t xml:space="preserve">  </w:t>
      </w:r>
      <w:r w:rsidR="00AF40DB" w:rsidRPr="009F716C">
        <w:rPr>
          <w:lang w:val="sr-Latn-RS"/>
        </w:rPr>
        <w:t>анкетирању</w:t>
      </w:r>
      <w:r w:rsidR="00746FC5" w:rsidRPr="009F716C">
        <w:rPr>
          <w:lang w:val="sr-Latn-RS"/>
        </w:rPr>
        <w:t xml:space="preserve"> </w:t>
      </w:r>
      <w:r w:rsidRPr="009F716C">
        <w:rPr>
          <w:lang w:val="sr-Cyrl-RS"/>
        </w:rPr>
        <w:t xml:space="preserve">је </w:t>
      </w:r>
      <w:r w:rsidR="00AF40DB" w:rsidRPr="009F716C">
        <w:rPr>
          <w:lang w:val="sr-Latn-RS"/>
        </w:rPr>
        <w:t>учествовало</w:t>
      </w:r>
      <w:r w:rsidR="00746FC5" w:rsidRPr="009F716C">
        <w:rPr>
          <w:lang w:val="sr-Latn-RS"/>
        </w:rPr>
        <w:t xml:space="preserve"> </w:t>
      </w:r>
      <w:r w:rsidRPr="009F716C">
        <w:rPr>
          <w:lang w:val="sr-Cyrl-RS"/>
        </w:rPr>
        <w:t>више од</w:t>
      </w:r>
      <w:r w:rsidRPr="009F716C">
        <w:rPr>
          <w:lang w:val="sr-Latn-RS"/>
        </w:rPr>
        <w:t xml:space="preserve"> 30%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студената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који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су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уписали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тај</w:t>
      </w:r>
      <w:r w:rsidR="00746FC5" w:rsidRPr="009F716C">
        <w:rPr>
          <w:lang w:val="sr-Latn-RS"/>
        </w:rPr>
        <w:t xml:space="preserve"> </w:t>
      </w:r>
      <w:r w:rsidR="00AF40DB" w:rsidRPr="009F716C">
        <w:rPr>
          <w:lang w:val="sr-Latn-RS"/>
        </w:rPr>
        <w:t>предмет</w:t>
      </w:r>
      <w:r w:rsidRPr="009F716C">
        <w:rPr>
          <w:lang w:val="sr-Cyrl-RS"/>
        </w:rPr>
        <w:t>, што указује да је анкета валидна.</w:t>
      </w:r>
    </w:p>
    <w:p w:rsidR="00C003EA" w:rsidRPr="009F716C" w:rsidRDefault="00C003EA">
      <w:pPr>
        <w:rPr>
          <w:lang w:val="sr-Cyrl-RS"/>
        </w:rPr>
      </w:pPr>
      <w:r w:rsidRPr="009F716C">
        <w:rPr>
          <w:lang w:val="sr-Cyrl-RS"/>
        </w:rPr>
        <w:br w:type="page"/>
      </w:r>
    </w:p>
    <w:p w:rsidR="00AD7BA7" w:rsidRPr="00643B08" w:rsidRDefault="00AD7BA7" w:rsidP="00246367">
      <w:pPr>
        <w:ind w:firstLine="540"/>
        <w:jc w:val="both"/>
        <w:rPr>
          <w:b/>
          <w:i/>
          <w:u w:val="single"/>
          <w:lang w:val="sr-Cyrl-RS"/>
        </w:rPr>
      </w:pPr>
      <w:r w:rsidRPr="00643B08">
        <w:rPr>
          <w:b/>
          <w:i/>
          <w:u w:val="single"/>
          <w:lang w:val="sr-Cyrl-RS"/>
        </w:rPr>
        <w:lastRenderedPageBreak/>
        <w:t>Анализа анкете</w:t>
      </w:r>
    </w:p>
    <w:p w:rsidR="008511CB" w:rsidRPr="00643B08" w:rsidRDefault="008511CB" w:rsidP="008511CB">
      <w:pPr>
        <w:jc w:val="both"/>
        <w:rPr>
          <w:b/>
          <w:i/>
          <w:sz w:val="20"/>
          <w:szCs w:val="20"/>
          <w:lang w:val="sr-Latn-RS"/>
        </w:rPr>
      </w:pPr>
      <w:r w:rsidRPr="00643B08">
        <w:rPr>
          <w:b/>
          <w:sz w:val="20"/>
          <w:szCs w:val="20"/>
          <w:lang w:val="ru-RU"/>
        </w:rPr>
        <w:t>Резултати анкете за наставнике школске 20</w:t>
      </w:r>
      <w:r w:rsidRPr="00643B08">
        <w:rPr>
          <w:b/>
          <w:sz w:val="20"/>
          <w:szCs w:val="20"/>
        </w:rPr>
        <w:t>2</w:t>
      </w:r>
      <w:r w:rsidR="00EA0203" w:rsidRPr="00643B08">
        <w:rPr>
          <w:b/>
          <w:sz w:val="20"/>
          <w:szCs w:val="20"/>
          <w:lang w:val="sr-Cyrl-RS"/>
        </w:rPr>
        <w:t>3</w:t>
      </w:r>
      <w:r w:rsidRPr="00643B08">
        <w:rPr>
          <w:b/>
          <w:sz w:val="20"/>
          <w:szCs w:val="20"/>
          <w:lang w:val="ru-RU"/>
        </w:rPr>
        <w:t>/</w:t>
      </w:r>
      <w:r w:rsidRPr="00643B08">
        <w:rPr>
          <w:b/>
          <w:sz w:val="20"/>
          <w:szCs w:val="20"/>
        </w:rPr>
        <w:t>2</w:t>
      </w:r>
      <w:r w:rsidR="00EA0203" w:rsidRPr="00643B08">
        <w:rPr>
          <w:b/>
          <w:sz w:val="20"/>
          <w:szCs w:val="20"/>
          <w:lang w:val="sr-Cyrl-RS"/>
        </w:rPr>
        <w:t>4</w:t>
      </w:r>
      <w:r w:rsidRPr="00643B08">
        <w:rPr>
          <w:b/>
          <w:sz w:val="20"/>
          <w:szCs w:val="20"/>
          <w:lang w:val="sr-Cyrl-RS"/>
        </w:rPr>
        <w:t xml:space="preserve"> </w:t>
      </w:r>
      <w:r w:rsidRPr="00643B08">
        <w:rPr>
          <w:b/>
          <w:sz w:val="20"/>
          <w:szCs w:val="20"/>
          <w:lang w:val="ru-RU"/>
        </w:rPr>
        <w:t>– зимски семестар</w:t>
      </w:r>
    </w:p>
    <w:p w:rsidR="008511CB" w:rsidRPr="00643B08" w:rsidRDefault="008511CB" w:rsidP="008511CB">
      <w:pPr>
        <w:rPr>
          <w:b/>
          <w:sz w:val="20"/>
          <w:szCs w:val="20"/>
          <w:lang w:val="sr-Cyrl-RS"/>
        </w:rPr>
      </w:pPr>
      <w:r w:rsidRPr="00643B08">
        <w:rPr>
          <w:b/>
          <w:sz w:val="20"/>
          <w:szCs w:val="20"/>
          <w:lang w:val="sr-Cyrl-RS"/>
        </w:rPr>
        <w:t>Наставници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EA0203" w:rsidRPr="00EA0203" w:rsidTr="00EA0203">
        <w:tc>
          <w:tcPr>
            <w:tcW w:w="9918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</w:rPr>
            </w:pPr>
            <w:r w:rsidRPr="00EA0203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  <w:lang w:val="ru-RU"/>
              </w:rPr>
            </w:pPr>
            <w:r w:rsidRPr="00EA0203">
              <w:rPr>
                <w:sz w:val="20"/>
                <w:szCs w:val="20"/>
                <w:lang w:val="sr-Cyrl-RS"/>
              </w:rPr>
              <w:t>Просечна оцена</w:t>
            </w:r>
            <w:r w:rsidRPr="00EA020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86"/>
              <w:rPr>
                <w:color w:val="231F20"/>
                <w:sz w:val="20"/>
                <w:szCs w:val="20"/>
                <w:lang w:val="ru-RU"/>
              </w:rPr>
            </w:pPr>
            <w:r>
              <w:rPr>
                <w:color w:val="231F20"/>
                <w:sz w:val="20"/>
                <w:szCs w:val="20"/>
                <w:lang w:val="ru-RU"/>
              </w:rPr>
              <w:t xml:space="preserve">       </w:t>
            </w:r>
            <w:r w:rsidRPr="00EA0203">
              <w:rPr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 w:rsidRPr="00EA0203">
              <w:rPr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4,66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4,67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8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4,65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37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4,67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65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33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4,60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4,60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229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4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4,67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830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4,67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78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color w:val="231F20"/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</w:rPr>
            </w:pPr>
            <w:r w:rsidRPr="00EA0203">
              <w:rPr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</w:tbl>
    <w:p w:rsidR="00EA0203" w:rsidRPr="00EA0203" w:rsidRDefault="00EA0203" w:rsidP="00EA0203">
      <w:pPr>
        <w:jc w:val="center"/>
        <w:rPr>
          <w:sz w:val="20"/>
          <w:szCs w:val="20"/>
        </w:rPr>
      </w:pPr>
      <w:r w:rsidRPr="00EA0203">
        <w:rPr>
          <w:sz w:val="20"/>
          <w:szCs w:val="20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EA0203" w:rsidRPr="00EA0203" w:rsidTr="00EA0203">
        <w:tc>
          <w:tcPr>
            <w:tcW w:w="9918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</w:rPr>
            </w:pPr>
            <w:r w:rsidRPr="00EA0203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  <w:lang w:val="ru-RU"/>
              </w:rPr>
            </w:pPr>
            <w:r w:rsidRPr="00EA0203">
              <w:rPr>
                <w:sz w:val="20"/>
                <w:szCs w:val="20"/>
                <w:lang w:val="sr-Cyrl-RS"/>
              </w:rPr>
              <w:t>Просечна оцена</w:t>
            </w:r>
            <w:r w:rsidRPr="00EA020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 w:rsidRPr="00EA0203">
              <w:rPr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4,72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8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4,71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37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65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33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229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4,73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4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830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 w:right="578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4,75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color w:val="231F20"/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4,76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</w:rPr>
            </w:pPr>
            <w:r w:rsidRPr="00EA0203">
              <w:rPr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4,76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4,77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4,72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kinsoku w:val="0"/>
              <w:overflowPunct w:val="0"/>
              <w:ind w:left="446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</w:tbl>
    <w:p w:rsidR="00EA0203" w:rsidRPr="00EA0203" w:rsidRDefault="00EA0203" w:rsidP="00EA0203">
      <w:pPr>
        <w:jc w:val="center"/>
        <w:rPr>
          <w:sz w:val="20"/>
          <w:szCs w:val="20"/>
        </w:rPr>
      </w:pPr>
    </w:p>
    <w:p w:rsidR="00EA0203" w:rsidRDefault="00EA0203" w:rsidP="00EA0203">
      <w:pPr>
        <w:jc w:val="center"/>
        <w:rPr>
          <w:sz w:val="20"/>
          <w:szCs w:val="20"/>
          <w:lang w:val="ru-RU"/>
        </w:rPr>
      </w:pPr>
    </w:p>
    <w:p w:rsidR="00EA0203" w:rsidRDefault="00EA0203" w:rsidP="00EA0203">
      <w:pPr>
        <w:jc w:val="center"/>
        <w:rPr>
          <w:sz w:val="20"/>
          <w:szCs w:val="20"/>
          <w:lang w:val="ru-RU"/>
        </w:rPr>
      </w:pPr>
    </w:p>
    <w:p w:rsidR="00EA0203" w:rsidRDefault="00EA0203" w:rsidP="00EA0203">
      <w:pPr>
        <w:jc w:val="center"/>
        <w:rPr>
          <w:sz w:val="20"/>
          <w:szCs w:val="20"/>
          <w:lang w:val="ru-RU"/>
        </w:rPr>
      </w:pPr>
    </w:p>
    <w:p w:rsidR="00EA0203" w:rsidRPr="00EA0203" w:rsidRDefault="00EA0203" w:rsidP="00EA0203">
      <w:pPr>
        <w:jc w:val="center"/>
        <w:rPr>
          <w:sz w:val="20"/>
          <w:szCs w:val="20"/>
          <w:lang w:val="ru-RU"/>
        </w:rPr>
      </w:pPr>
    </w:p>
    <w:p w:rsidR="00EA0203" w:rsidRPr="00EA0203" w:rsidRDefault="00EA0203" w:rsidP="00EA0203">
      <w:pPr>
        <w:rPr>
          <w:sz w:val="20"/>
          <w:szCs w:val="20"/>
          <w:lang w:val="sr-Latn-RS"/>
        </w:rPr>
      </w:pPr>
      <w:r w:rsidRPr="00EA0203">
        <w:rPr>
          <w:sz w:val="20"/>
          <w:szCs w:val="20"/>
          <w:lang w:val="ru-RU"/>
        </w:rPr>
        <w:lastRenderedPageBreak/>
        <w:t>Резултати анкете за наставнике и сараднике школске 20</w:t>
      </w:r>
      <w:r w:rsidRPr="00EA0203">
        <w:rPr>
          <w:sz w:val="20"/>
          <w:szCs w:val="20"/>
          <w:lang w:val="sr-Latn-RS"/>
        </w:rPr>
        <w:t>23</w:t>
      </w:r>
      <w:r w:rsidRPr="00EA0203">
        <w:rPr>
          <w:sz w:val="20"/>
          <w:szCs w:val="20"/>
          <w:lang w:val="ru-RU"/>
        </w:rPr>
        <w:t>/</w:t>
      </w:r>
      <w:r w:rsidRPr="00EA0203">
        <w:rPr>
          <w:sz w:val="20"/>
          <w:szCs w:val="20"/>
          <w:lang w:val="sr-Latn-RS"/>
        </w:rPr>
        <w:t>24</w:t>
      </w:r>
      <w:r w:rsidRPr="00EA0203">
        <w:rPr>
          <w:sz w:val="20"/>
          <w:szCs w:val="20"/>
        </w:rPr>
        <w:t xml:space="preserve"> </w:t>
      </w:r>
      <w:r w:rsidRPr="00EA0203">
        <w:rPr>
          <w:sz w:val="20"/>
          <w:szCs w:val="20"/>
          <w:lang w:val="ru-RU"/>
        </w:rPr>
        <w:t>–</w:t>
      </w:r>
      <w:r w:rsidRPr="00EA0203">
        <w:rPr>
          <w:sz w:val="20"/>
          <w:szCs w:val="20"/>
          <w:lang w:val="sr-Latn-RS"/>
        </w:rPr>
        <w:t xml:space="preserve"> </w:t>
      </w:r>
      <w:r w:rsidRPr="00EA0203">
        <w:rPr>
          <w:sz w:val="20"/>
          <w:szCs w:val="20"/>
          <w:lang w:val="ru-RU"/>
        </w:rPr>
        <w:t>летњи</w:t>
      </w:r>
      <w:r w:rsidRPr="00EA0203">
        <w:rPr>
          <w:sz w:val="20"/>
          <w:szCs w:val="20"/>
          <w:lang w:val="sr-Latn-RS"/>
        </w:rPr>
        <w:t xml:space="preserve"> </w:t>
      </w:r>
      <w:r w:rsidRPr="00EA0203">
        <w:rPr>
          <w:sz w:val="20"/>
          <w:szCs w:val="20"/>
          <w:lang w:val="ru-RU"/>
        </w:rPr>
        <w:t xml:space="preserve"> семестар</w:t>
      </w:r>
      <w:r w:rsidRPr="00EA0203">
        <w:rPr>
          <w:sz w:val="20"/>
          <w:szCs w:val="20"/>
          <w:lang w:val="sr-Cyrl-RS"/>
        </w:rPr>
        <w:t xml:space="preserve"> Интегрисане студије стоматологије</w:t>
      </w:r>
    </w:p>
    <w:p w:rsidR="00EA0203" w:rsidRPr="00EA0203" w:rsidRDefault="00EA0203" w:rsidP="00EA0203">
      <w:pPr>
        <w:jc w:val="center"/>
        <w:rPr>
          <w:sz w:val="20"/>
          <w:szCs w:val="20"/>
        </w:rPr>
      </w:pPr>
      <w:r w:rsidRPr="00EA0203">
        <w:rPr>
          <w:sz w:val="20"/>
          <w:szCs w:val="20"/>
        </w:rPr>
        <w:t>Наставници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EA0203" w:rsidRPr="00EA0203" w:rsidTr="00EA0203">
        <w:tc>
          <w:tcPr>
            <w:tcW w:w="9918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</w:rPr>
            </w:pPr>
            <w:r w:rsidRPr="00EA0203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  <w:lang w:val="ru-RU"/>
              </w:rPr>
            </w:pPr>
            <w:r w:rsidRPr="00EA0203">
              <w:rPr>
                <w:sz w:val="20"/>
                <w:szCs w:val="20"/>
                <w:lang w:val="sr-Cyrl-RS"/>
              </w:rPr>
              <w:t>Просечна оцена</w:t>
            </w:r>
            <w:r w:rsidRPr="00EA020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 w:rsidRPr="00EA0203">
              <w:rPr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4,73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4,70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8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4,69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37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EA0203">
              <w:rPr>
                <w:b/>
                <w:sz w:val="20"/>
                <w:szCs w:val="20"/>
                <w:lang w:val="sr-Latn-RS"/>
              </w:rPr>
              <w:t>4,70 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565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4,72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33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4,67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229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54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830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4,70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ind w:right="578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</w:rPr>
            </w:pPr>
            <w:r w:rsidRPr="00EA0203">
              <w:rPr>
                <w:b/>
                <w:sz w:val="20"/>
                <w:szCs w:val="20"/>
              </w:rPr>
              <w:t xml:space="preserve">4,70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color w:val="231F20"/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4,72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</w:rPr>
            </w:pPr>
            <w:r w:rsidRPr="00EA0203">
              <w:rPr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4,71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4,72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9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Latn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Latn-RS"/>
              </w:rPr>
              <w:t xml:space="preserve">4,69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</w:tbl>
    <w:p w:rsidR="00EA0203" w:rsidRPr="00EA0203" w:rsidRDefault="00EA0203" w:rsidP="00EA0203">
      <w:pPr>
        <w:rPr>
          <w:sz w:val="20"/>
          <w:szCs w:val="20"/>
        </w:rPr>
      </w:pPr>
    </w:p>
    <w:p w:rsidR="00EA0203" w:rsidRPr="00EA0203" w:rsidRDefault="00EA0203" w:rsidP="00EA0203">
      <w:pPr>
        <w:jc w:val="center"/>
        <w:rPr>
          <w:sz w:val="20"/>
          <w:szCs w:val="20"/>
        </w:rPr>
      </w:pPr>
      <w:r w:rsidRPr="00EA0203">
        <w:rPr>
          <w:sz w:val="20"/>
          <w:szCs w:val="20"/>
        </w:rPr>
        <w:t>Сарадници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8"/>
        <w:gridCol w:w="3060"/>
      </w:tblGrid>
      <w:tr w:rsidR="00EA0203" w:rsidRPr="00EA0203" w:rsidTr="00EA0203">
        <w:tc>
          <w:tcPr>
            <w:tcW w:w="9918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</w:rPr>
            </w:pPr>
            <w:r w:rsidRPr="00EA0203">
              <w:rPr>
                <w:sz w:val="20"/>
                <w:szCs w:val="20"/>
              </w:rPr>
              <w:t xml:space="preserve">Упитник  </w:t>
            </w:r>
          </w:p>
        </w:tc>
        <w:tc>
          <w:tcPr>
            <w:tcW w:w="3060" w:type="dxa"/>
          </w:tcPr>
          <w:p w:rsidR="00EA0203" w:rsidRPr="00EA0203" w:rsidRDefault="00EA0203" w:rsidP="00EA0203">
            <w:pPr>
              <w:jc w:val="center"/>
              <w:rPr>
                <w:sz w:val="20"/>
                <w:szCs w:val="20"/>
                <w:lang w:val="ru-RU"/>
              </w:rPr>
            </w:pPr>
            <w:r w:rsidRPr="00EA0203">
              <w:rPr>
                <w:sz w:val="20"/>
                <w:szCs w:val="20"/>
                <w:lang w:val="sr-Cyrl-RS"/>
              </w:rPr>
              <w:t>Просечна оцена</w:t>
            </w:r>
            <w:r w:rsidRPr="00EA020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 w:rsidRPr="00EA0203">
              <w:rPr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4,68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8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37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65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4,67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333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229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44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830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ind w:right="578"/>
              <w:rPr>
                <w:color w:val="231F20"/>
                <w:spacing w:val="-1"/>
                <w:sz w:val="20"/>
                <w:szCs w:val="20"/>
                <w:lang w:val="ru-RU"/>
              </w:rPr>
            </w:pP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 w:rsidRPr="00EA0203">
              <w:rPr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EA0203">
              <w:rPr>
                <w:b/>
                <w:sz w:val="20"/>
                <w:szCs w:val="20"/>
                <w:lang w:val="sr-Cyrl-RS"/>
              </w:rPr>
              <w:t xml:space="preserve">4,65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color w:val="231F20"/>
                <w:sz w:val="20"/>
                <w:szCs w:val="20"/>
              </w:rPr>
            </w:pPr>
            <w:r w:rsidRPr="00EA0203">
              <w:rPr>
                <w:color w:val="231F20"/>
                <w:sz w:val="20"/>
                <w:szCs w:val="20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</w:rPr>
            </w:pPr>
            <w:r w:rsidRPr="00EA0203">
              <w:rPr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4,66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4,65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  <w:tr w:rsidR="00EA0203" w:rsidRPr="00EA0203" w:rsidTr="00EA0203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203" w:rsidRPr="00EA0203" w:rsidRDefault="00EA0203" w:rsidP="00EA0203">
            <w:pPr>
              <w:pStyle w:val="TableParagraph"/>
              <w:numPr>
                <w:ilvl w:val="0"/>
                <w:numId w:val="10"/>
              </w:numPr>
              <w:kinsoku w:val="0"/>
              <w:overflowPunct w:val="0"/>
              <w:rPr>
                <w:bCs/>
                <w:color w:val="231F20"/>
                <w:sz w:val="20"/>
                <w:szCs w:val="20"/>
                <w:lang w:val="ru-RU"/>
              </w:rPr>
            </w:pP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EA0203">
              <w:rPr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A0203">
              <w:rPr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60" w:type="dxa"/>
            <w:vAlign w:val="bottom"/>
          </w:tcPr>
          <w:p w:rsidR="00EA0203" w:rsidRPr="00EA0203" w:rsidRDefault="00EA0203" w:rsidP="00EA0203">
            <w:pPr>
              <w:jc w:val="center"/>
              <w:rPr>
                <w:b/>
                <w:color w:val="231F20"/>
                <w:sz w:val="20"/>
                <w:szCs w:val="20"/>
                <w:lang w:val="sr-Cyrl-RS"/>
              </w:rPr>
            </w:pPr>
            <w:r w:rsidRPr="00EA0203">
              <w:rPr>
                <w:b/>
                <w:color w:val="231F20"/>
                <w:sz w:val="20"/>
                <w:szCs w:val="20"/>
                <w:lang w:val="sr-Cyrl-RS"/>
              </w:rPr>
              <w:t xml:space="preserve">4,64 </w:t>
            </w:r>
            <w:r w:rsidRPr="00EA0203">
              <w:rPr>
                <w:b/>
                <w:sz w:val="20"/>
                <w:szCs w:val="20"/>
                <w:lang w:val="sr-Latn-RS"/>
              </w:rPr>
              <w:t>(3,50-5,00)</w:t>
            </w:r>
          </w:p>
        </w:tc>
      </w:tr>
    </w:tbl>
    <w:p w:rsidR="00172A25" w:rsidRDefault="00172A25" w:rsidP="00362AAB">
      <w:pPr>
        <w:jc w:val="both"/>
        <w:rPr>
          <w:b/>
          <w:i/>
          <w:color w:val="FF0000"/>
          <w:sz w:val="20"/>
          <w:szCs w:val="20"/>
          <w:u w:val="single"/>
          <w:lang w:val="sr-Latn-RS"/>
        </w:rPr>
      </w:pPr>
    </w:p>
    <w:p w:rsidR="00EA0203" w:rsidRDefault="00EA0203" w:rsidP="00362AAB">
      <w:pPr>
        <w:jc w:val="both"/>
        <w:rPr>
          <w:b/>
          <w:i/>
          <w:color w:val="FF0000"/>
          <w:sz w:val="20"/>
          <w:szCs w:val="20"/>
          <w:u w:val="single"/>
          <w:lang w:val="sr-Latn-RS"/>
        </w:rPr>
      </w:pPr>
    </w:p>
    <w:p w:rsidR="00EA0203" w:rsidRDefault="00EA0203" w:rsidP="00362AAB">
      <w:pPr>
        <w:jc w:val="both"/>
        <w:rPr>
          <w:b/>
          <w:i/>
          <w:color w:val="FF0000"/>
          <w:sz w:val="20"/>
          <w:szCs w:val="20"/>
          <w:u w:val="single"/>
          <w:lang w:val="sr-Latn-RS"/>
        </w:rPr>
      </w:pPr>
    </w:p>
    <w:p w:rsidR="00EA0203" w:rsidRDefault="00EA0203" w:rsidP="00362AAB">
      <w:pPr>
        <w:jc w:val="both"/>
        <w:rPr>
          <w:b/>
          <w:i/>
          <w:color w:val="FF0000"/>
          <w:sz w:val="20"/>
          <w:szCs w:val="20"/>
          <w:u w:val="single"/>
          <w:lang w:val="sr-Latn-RS"/>
        </w:rPr>
      </w:pPr>
    </w:p>
    <w:p w:rsidR="00EA0203" w:rsidRPr="008E0B25" w:rsidRDefault="00EA0203" w:rsidP="00362AAB">
      <w:pPr>
        <w:jc w:val="both"/>
        <w:rPr>
          <w:b/>
          <w:i/>
          <w:color w:val="FF0000"/>
          <w:sz w:val="20"/>
          <w:szCs w:val="20"/>
          <w:u w:val="single"/>
          <w:lang w:val="sr-Latn-RS"/>
        </w:rPr>
      </w:pPr>
    </w:p>
    <w:p w:rsidR="00BF02AB" w:rsidRPr="00643B08" w:rsidRDefault="00AF40DB" w:rsidP="00362AAB">
      <w:pPr>
        <w:jc w:val="both"/>
        <w:rPr>
          <w:b/>
          <w:i/>
          <w:u w:val="single"/>
          <w:lang w:val="sr-Latn-RS"/>
        </w:rPr>
      </w:pPr>
      <w:r w:rsidRPr="00643B08">
        <w:rPr>
          <w:b/>
          <w:i/>
          <w:u w:val="single"/>
          <w:lang w:val="sr-Latn-RS"/>
        </w:rPr>
        <w:lastRenderedPageBreak/>
        <w:t>Закључак</w:t>
      </w:r>
      <w:r w:rsidR="00525CFA" w:rsidRPr="00643B08">
        <w:rPr>
          <w:b/>
          <w:i/>
          <w:u w:val="single"/>
          <w:lang w:val="sr-Latn-RS"/>
        </w:rPr>
        <w:t xml:space="preserve"> </w:t>
      </w:r>
    </w:p>
    <w:p w:rsidR="00525CFA" w:rsidRPr="00643B08" w:rsidRDefault="00AF40DB" w:rsidP="00BF02AB">
      <w:pPr>
        <w:ind w:firstLine="540"/>
        <w:jc w:val="both"/>
        <w:rPr>
          <w:lang w:val="sr-Latn-RS"/>
        </w:rPr>
      </w:pPr>
      <w:r w:rsidRPr="00643B08">
        <w:rPr>
          <w:lang w:val="sr-Latn-RS"/>
        </w:rPr>
        <w:t>Анализом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просечних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оцена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наставног</w:t>
      </w:r>
      <w:r w:rsidR="00525CFA" w:rsidRPr="00643B08">
        <w:rPr>
          <w:lang w:val="sr-Latn-RS"/>
        </w:rPr>
        <w:t xml:space="preserve">  </w:t>
      </w:r>
      <w:r w:rsidRPr="00643B08">
        <w:rPr>
          <w:lang w:val="sr-Latn-RS"/>
        </w:rPr>
        <w:t>особља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може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се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уочити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да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су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студенти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високо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оценили</w:t>
      </w:r>
      <w:r w:rsidR="00BF02AB" w:rsidRPr="00643B08">
        <w:rPr>
          <w:lang w:val="sr-Latn-RS"/>
        </w:rPr>
        <w:t xml:space="preserve"> (</w:t>
      </w:r>
      <w:r w:rsidRPr="00643B08">
        <w:rPr>
          <w:lang w:val="sr-Latn-RS"/>
        </w:rPr>
        <w:t>од</w:t>
      </w:r>
      <w:r w:rsidR="004D7CE9" w:rsidRPr="00643B08">
        <w:rPr>
          <w:lang w:val="sr-Latn-RS"/>
        </w:rPr>
        <w:t xml:space="preserve"> 4,</w:t>
      </w:r>
      <w:r w:rsidR="009F716C" w:rsidRPr="00643B08">
        <w:rPr>
          <w:lang w:val="sr-Cyrl-RS"/>
        </w:rPr>
        <w:t>6</w:t>
      </w:r>
      <w:r w:rsidR="004D2490" w:rsidRPr="00643B08">
        <w:rPr>
          <w:lang w:val="sr-Cyrl-RS"/>
        </w:rPr>
        <w:t>0</w:t>
      </w:r>
      <w:r w:rsidR="00C2777F" w:rsidRPr="00643B08">
        <w:rPr>
          <w:lang w:val="sr-Cyrl-RS"/>
        </w:rPr>
        <w:t xml:space="preserve"> </w:t>
      </w:r>
      <w:r w:rsidRPr="00643B08">
        <w:rPr>
          <w:lang w:val="sr-Latn-RS"/>
        </w:rPr>
        <w:t>до</w:t>
      </w:r>
      <w:r w:rsidR="00525CFA" w:rsidRPr="00643B08">
        <w:rPr>
          <w:lang w:val="sr-Latn-RS"/>
        </w:rPr>
        <w:t xml:space="preserve"> 4,</w:t>
      </w:r>
      <w:r w:rsidR="00643B08" w:rsidRPr="00643B08">
        <w:rPr>
          <w:lang w:val="sr-Cyrl-RS"/>
        </w:rPr>
        <w:t>73</w:t>
      </w:r>
      <w:r w:rsidR="00525CFA" w:rsidRPr="00643B08">
        <w:rPr>
          <w:lang w:val="sr-Latn-RS"/>
        </w:rPr>
        <w:t xml:space="preserve">) </w:t>
      </w:r>
      <w:r w:rsidRPr="00643B08">
        <w:rPr>
          <w:lang w:val="sr-Latn-RS"/>
        </w:rPr>
        <w:t>све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аспекте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педагошког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рада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наставника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и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сарадника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што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је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изузетно</w:t>
      </w:r>
      <w:r w:rsidR="00BF02AB" w:rsidRPr="00643B08">
        <w:rPr>
          <w:lang w:val="sr-Latn-RS"/>
        </w:rPr>
        <w:t xml:space="preserve"> </w:t>
      </w:r>
      <w:r w:rsidRPr="00643B08">
        <w:rPr>
          <w:lang w:val="sr-Latn-RS"/>
        </w:rPr>
        <w:t>значајно</w:t>
      </w:r>
      <w:r w:rsidR="00BF02AB" w:rsidRPr="00643B08">
        <w:rPr>
          <w:lang w:val="sr-Latn-RS"/>
        </w:rPr>
        <w:t xml:space="preserve"> </w:t>
      </w:r>
      <w:r w:rsidRPr="00643B08">
        <w:rPr>
          <w:lang w:val="sr-Latn-RS"/>
        </w:rPr>
        <w:t>за</w:t>
      </w:r>
      <w:r w:rsidR="00BF02AB" w:rsidRPr="00643B08">
        <w:rPr>
          <w:lang w:val="sr-Latn-RS"/>
        </w:rPr>
        <w:t xml:space="preserve"> </w:t>
      </w:r>
      <w:r w:rsidRPr="00643B08">
        <w:rPr>
          <w:lang w:val="sr-Latn-RS"/>
        </w:rPr>
        <w:t>позицирање</w:t>
      </w:r>
      <w:r w:rsidR="00BF02AB" w:rsidRPr="00643B08">
        <w:rPr>
          <w:lang w:val="sr-Latn-RS"/>
        </w:rPr>
        <w:t xml:space="preserve"> </w:t>
      </w:r>
      <w:r w:rsidRPr="00643B08">
        <w:rPr>
          <w:lang w:val="sr-Latn-RS"/>
        </w:rPr>
        <w:t>Факултета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у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оквиру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Универзитета</w:t>
      </w:r>
      <w:r w:rsidR="00525CFA" w:rsidRPr="00643B08">
        <w:rPr>
          <w:lang w:val="sr-Latn-RS"/>
        </w:rPr>
        <w:t xml:space="preserve">. </w:t>
      </w:r>
      <w:r w:rsidRPr="00643B08">
        <w:rPr>
          <w:lang w:val="sr-Latn-RS"/>
        </w:rPr>
        <w:t>Оваква</w:t>
      </w:r>
      <w:r w:rsidR="00525CFA" w:rsidRPr="00643B08">
        <w:rPr>
          <w:lang w:val="sr-Latn-RS"/>
        </w:rPr>
        <w:t xml:space="preserve">  </w:t>
      </w:r>
      <w:r w:rsidRPr="00643B08">
        <w:rPr>
          <w:lang w:val="sr-Latn-RS"/>
        </w:rPr>
        <w:t>оцена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истовремено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намеће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потребу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даљег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унапређивања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свих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аспеката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педагошког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рада</w:t>
      </w:r>
      <w:r w:rsidR="00525CFA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наставника</w:t>
      </w:r>
      <w:r w:rsidR="00525CFA" w:rsidRPr="00643B08">
        <w:rPr>
          <w:lang w:val="sr-Latn-RS"/>
        </w:rPr>
        <w:t xml:space="preserve">. </w:t>
      </w:r>
    </w:p>
    <w:p w:rsidR="00490B78" w:rsidRPr="00643B08" w:rsidRDefault="00AF40DB" w:rsidP="00BF02AB">
      <w:pPr>
        <w:ind w:firstLine="540"/>
        <w:jc w:val="both"/>
        <w:rPr>
          <w:lang w:val="sr-Latn-RS"/>
        </w:rPr>
      </w:pPr>
      <w:r w:rsidRPr="00643B08">
        <w:rPr>
          <w:lang w:val="sr-Latn-RS"/>
        </w:rPr>
        <w:t>Такође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се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примећује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незнатно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слабије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оцене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наставника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по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питању</w:t>
      </w:r>
      <w:r w:rsidR="00490B78" w:rsidRPr="00643B08">
        <w:rPr>
          <w:lang w:val="sr-Latn-RS"/>
        </w:rPr>
        <w:t xml:space="preserve"> </w:t>
      </w:r>
      <w:r w:rsidR="00643B08" w:rsidRPr="00643B08">
        <w:rPr>
          <w:lang w:val="sr-Cyrl-RS"/>
        </w:rPr>
        <w:t xml:space="preserve"> литературе на предмету.</w:t>
      </w:r>
      <w:r w:rsidR="00490B78" w:rsidRPr="00643B08">
        <w:rPr>
          <w:lang w:val="sr-Latn-RS"/>
        </w:rPr>
        <w:t xml:space="preserve">. </w:t>
      </w:r>
    </w:p>
    <w:p w:rsidR="00AD7BA7" w:rsidRPr="00643B08" w:rsidRDefault="00AF40DB" w:rsidP="00643B08">
      <w:pPr>
        <w:ind w:firstLine="540"/>
        <w:jc w:val="both"/>
        <w:rPr>
          <w:lang w:val="sr-Latn-RS"/>
        </w:rPr>
      </w:pPr>
      <w:r w:rsidRPr="00643B08">
        <w:rPr>
          <w:b/>
          <w:lang w:val="sr-Latn-RS"/>
        </w:rPr>
        <w:t>Као</w:t>
      </w:r>
      <w:r w:rsidR="00490B78" w:rsidRPr="00643B08">
        <w:rPr>
          <w:b/>
          <w:lang w:val="sr-Latn-RS"/>
        </w:rPr>
        <w:t xml:space="preserve"> </w:t>
      </w:r>
      <w:r w:rsidRPr="00643B08">
        <w:rPr>
          <w:b/>
          <w:lang w:val="sr-Latn-RS"/>
        </w:rPr>
        <w:t>корективне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мере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се</w:t>
      </w:r>
      <w:r w:rsidR="00BF02AB" w:rsidRPr="00643B08">
        <w:rPr>
          <w:lang w:val="sr-Latn-RS"/>
        </w:rPr>
        <w:t xml:space="preserve"> </w:t>
      </w:r>
      <w:r w:rsidRPr="00643B08">
        <w:rPr>
          <w:lang w:val="sr-Latn-RS"/>
        </w:rPr>
        <w:t>препоручује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организовање</w:t>
      </w:r>
      <w:r w:rsidR="00490B78" w:rsidRPr="00643B08">
        <w:rPr>
          <w:lang w:val="sr-Latn-RS"/>
        </w:rPr>
        <w:t xml:space="preserve"> </w:t>
      </w:r>
      <w:r w:rsidR="004D7CE9" w:rsidRPr="00643B08">
        <w:rPr>
          <w:lang w:val="sr-Cyrl-RS"/>
        </w:rPr>
        <w:t xml:space="preserve">едукативних курсева </w:t>
      </w:r>
      <w:r w:rsidRPr="00643B08">
        <w:rPr>
          <w:lang w:val="sr-Latn-RS"/>
        </w:rPr>
        <w:t>за</w:t>
      </w:r>
      <w:r w:rsidR="00490B78" w:rsidRPr="00643B08">
        <w:rPr>
          <w:lang w:val="sr-Latn-RS"/>
        </w:rPr>
        <w:t xml:space="preserve"> </w:t>
      </w:r>
      <w:r w:rsidR="004D7CE9" w:rsidRPr="00643B08">
        <w:rPr>
          <w:lang w:val="sr-Latn-RS"/>
        </w:rPr>
        <w:t>наставн</w:t>
      </w:r>
      <w:r w:rsidR="00473489" w:rsidRPr="00643B08">
        <w:rPr>
          <w:lang w:val="sr-Cyrl-RS"/>
        </w:rPr>
        <w:t>о</w:t>
      </w:r>
      <w:r w:rsidR="004D7CE9" w:rsidRPr="00643B08">
        <w:rPr>
          <w:lang w:val="sr-Cyrl-RS"/>
        </w:rPr>
        <w:t xml:space="preserve"> особ</w:t>
      </w:r>
      <w:r w:rsidR="00473489" w:rsidRPr="00643B08">
        <w:rPr>
          <w:lang w:val="sr-Cyrl-RS"/>
        </w:rPr>
        <w:t>љ</w:t>
      </w:r>
      <w:r w:rsidR="004D7CE9" w:rsidRPr="00643B08">
        <w:rPr>
          <w:lang w:val="sr-Cyrl-RS"/>
        </w:rPr>
        <w:t>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о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савременим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методама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извођења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наставе</w:t>
      </w:r>
      <w:r w:rsidR="00490B78" w:rsidRPr="00643B08">
        <w:rPr>
          <w:lang w:val="sr-Latn-RS"/>
        </w:rPr>
        <w:t xml:space="preserve">, </w:t>
      </w:r>
      <w:r w:rsidRPr="00643B08">
        <w:rPr>
          <w:lang w:val="sr-Latn-RS"/>
        </w:rPr>
        <w:t>у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циљу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веће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примене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интерактивних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облика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наставе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у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односу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на</w:t>
      </w:r>
      <w:r w:rsidR="00490B78" w:rsidRPr="00643B08">
        <w:rPr>
          <w:lang w:val="sr-Latn-RS"/>
        </w:rPr>
        <w:t xml:space="preserve"> </w:t>
      </w:r>
      <w:r w:rsidRPr="00643B08">
        <w:rPr>
          <w:lang w:val="sr-Latn-RS"/>
        </w:rPr>
        <w:t>досадашњу</w:t>
      </w:r>
      <w:r w:rsidR="00490B78" w:rsidRPr="00643B08">
        <w:rPr>
          <w:lang w:val="sr-Latn-RS"/>
        </w:rPr>
        <w:t xml:space="preserve">. </w:t>
      </w:r>
      <w:r w:rsidR="00643B08" w:rsidRPr="00643B08">
        <w:rPr>
          <w:lang w:val="sr-Cyrl-RS"/>
        </w:rPr>
        <w:t>Саветује</w:t>
      </w:r>
      <w:r w:rsidR="00AD7BA7" w:rsidRPr="00643B08">
        <w:rPr>
          <w:lang w:val="sr-Cyrl-RS"/>
        </w:rPr>
        <w:t xml:space="preserve"> се рад на</w:t>
      </w:r>
      <w:r w:rsidR="00643B08" w:rsidRPr="00643B08">
        <w:rPr>
          <w:lang w:val="sr-Cyrl-RS"/>
        </w:rPr>
        <w:t xml:space="preserve"> </w:t>
      </w:r>
      <w:r w:rsidR="00AD7BA7" w:rsidRPr="00643B08">
        <w:rPr>
          <w:lang w:val="sr-Cyrl-RS"/>
        </w:rPr>
        <w:t>побољшању комуникације са студентима и да примене интерактивне методе рада.</w:t>
      </w:r>
    </w:p>
    <w:p w:rsidR="0070081D" w:rsidRPr="00643B08" w:rsidRDefault="00AD7BA7" w:rsidP="00172A25">
      <w:pPr>
        <w:ind w:firstLine="540"/>
        <w:jc w:val="both"/>
        <w:rPr>
          <w:b/>
          <w:bCs/>
          <w:spacing w:val="-1"/>
          <w:w w:val="105"/>
          <w:sz w:val="18"/>
          <w:szCs w:val="18"/>
          <w:lang w:val="ru-RU"/>
        </w:rPr>
      </w:pPr>
      <w:r w:rsidRPr="00643B08">
        <w:rPr>
          <w:lang w:val="sr-Cyrl-RS"/>
        </w:rPr>
        <w:t>Такође, неопходно је прилагођавање уџбеничке литературе и писање нових</w:t>
      </w:r>
      <w:r w:rsidR="00AD6790" w:rsidRPr="00643B08">
        <w:rPr>
          <w:lang w:val="sr-Cyrl-RS"/>
        </w:rPr>
        <w:t xml:space="preserve"> </w:t>
      </w:r>
      <w:r w:rsidRPr="00643B08">
        <w:rPr>
          <w:lang w:val="sr-Cyrl-RS"/>
        </w:rPr>
        <w:t>уџбеника</w:t>
      </w:r>
      <w:r w:rsidR="00AD6790" w:rsidRPr="00643B08">
        <w:rPr>
          <w:lang w:val="sr-Cyrl-RS"/>
        </w:rPr>
        <w:t xml:space="preserve"> </w:t>
      </w:r>
      <w:r w:rsidRPr="00643B08">
        <w:rPr>
          <w:lang w:val="sr-Cyrl-RS"/>
        </w:rPr>
        <w:t>који прате садржај и обим наставе</w:t>
      </w:r>
      <w:r w:rsidR="009F716C" w:rsidRPr="00643B08">
        <w:rPr>
          <w:lang w:val="sr-Cyrl-RS"/>
        </w:rPr>
        <w:t>.</w:t>
      </w:r>
    </w:p>
    <w:p w:rsidR="00BC218C" w:rsidRPr="008E0B25" w:rsidRDefault="00BC218C">
      <w:pPr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  <w:r w:rsidRPr="008E0B25">
        <w:rPr>
          <w:b/>
          <w:bCs/>
          <w:color w:val="FF0000"/>
          <w:spacing w:val="-1"/>
          <w:w w:val="105"/>
          <w:sz w:val="18"/>
          <w:szCs w:val="18"/>
          <w:lang w:val="ru-RU"/>
        </w:rPr>
        <w:br w:type="page"/>
      </w:r>
    </w:p>
    <w:p w:rsidR="0070081D" w:rsidRPr="008E0B25" w:rsidRDefault="0070081D" w:rsidP="00362AA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643B08" w:rsidRPr="003C448E" w:rsidRDefault="003C448E" w:rsidP="003C448E">
      <w:pPr>
        <w:pStyle w:val="BodyText"/>
        <w:kinsoku w:val="0"/>
        <w:overflowPunct w:val="0"/>
        <w:spacing w:before="8" w:line="247" w:lineRule="auto"/>
        <w:ind w:left="0" w:right="1237"/>
        <w:jc w:val="center"/>
        <w:rPr>
          <w:b/>
          <w:bCs/>
          <w:color w:val="FF0000"/>
          <w:w w:val="105"/>
          <w:sz w:val="24"/>
          <w:szCs w:val="24"/>
          <w:lang w:val="sr-Cyrl-RS"/>
        </w:rPr>
      </w:pPr>
      <w:r>
        <w:rPr>
          <w:b/>
          <w:bCs/>
          <w:color w:val="FF0000"/>
          <w:spacing w:val="-1"/>
          <w:w w:val="105"/>
          <w:sz w:val="24"/>
          <w:szCs w:val="24"/>
          <w:lang w:val="ru-RU"/>
        </w:rPr>
        <w:t xml:space="preserve"> </w:t>
      </w:r>
      <w:r w:rsidR="00643B08" w:rsidRPr="00643B08">
        <w:rPr>
          <w:b/>
          <w:bCs/>
          <w:color w:val="231F20"/>
          <w:spacing w:val="-1"/>
          <w:w w:val="105"/>
          <w:sz w:val="20"/>
          <w:szCs w:val="20"/>
          <w:lang w:val="ru-RU"/>
        </w:rPr>
        <w:t>Анкета</w:t>
      </w:r>
      <w:r w:rsidR="00643B08" w:rsidRPr="00643B08">
        <w:rPr>
          <w:b/>
          <w:bCs/>
          <w:color w:val="231F20"/>
          <w:spacing w:val="-16"/>
          <w:w w:val="105"/>
          <w:sz w:val="20"/>
          <w:szCs w:val="20"/>
          <w:lang w:val="ru-RU"/>
        </w:rPr>
        <w:t xml:space="preserve"> </w:t>
      </w:r>
      <w:r w:rsidR="00643B08" w:rsidRPr="00643B08">
        <w:rPr>
          <w:b/>
          <w:bCs/>
          <w:color w:val="231F20"/>
          <w:w w:val="105"/>
          <w:sz w:val="20"/>
          <w:szCs w:val="20"/>
          <w:lang w:val="ru-RU"/>
        </w:rPr>
        <w:t>о</w:t>
      </w:r>
      <w:r w:rsidR="00643B08" w:rsidRPr="00643B08">
        <w:rPr>
          <w:b/>
          <w:bCs/>
          <w:color w:val="231F20"/>
          <w:spacing w:val="-16"/>
          <w:w w:val="105"/>
          <w:sz w:val="20"/>
          <w:szCs w:val="20"/>
          <w:lang w:val="ru-RU"/>
        </w:rPr>
        <w:t xml:space="preserve"> </w:t>
      </w:r>
      <w:r w:rsidR="00643B08" w:rsidRPr="00643B08">
        <w:rPr>
          <w:b/>
          <w:bCs/>
          <w:color w:val="231F20"/>
          <w:w w:val="105"/>
          <w:sz w:val="20"/>
          <w:szCs w:val="20"/>
          <w:lang w:val="ru-RU"/>
        </w:rPr>
        <w:t>вредновању квалитета теоријске наставе на обавезним  предметима 1. године студијског програма Интегриса</w:t>
      </w:r>
      <w:r w:rsidR="00643B08" w:rsidRPr="00643B08">
        <w:rPr>
          <w:b/>
          <w:bCs/>
          <w:color w:val="231F20"/>
          <w:w w:val="105"/>
          <w:sz w:val="20"/>
          <w:szCs w:val="20"/>
          <w:lang w:val="sr-Cyrl-RS"/>
        </w:rPr>
        <w:t>н</w:t>
      </w:r>
      <w:r w:rsidR="00643B08" w:rsidRPr="00643B08">
        <w:rPr>
          <w:b/>
          <w:bCs/>
          <w:color w:val="231F20"/>
          <w:w w:val="105"/>
          <w:sz w:val="20"/>
          <w:szCs w:val="20"/>
          <w:lang w:val="ru-RU"/>
        </w:rPr>
        <w:t xml:space="preserve">е студије стоматологије </w:t>
      </w:r>
      <w:r w:rsidR="00643B08" w:rsidRPr="00643B08">
        <w:rPr>
          <w:b/>
          <w:bCs/>
          <w:color w:val="231F20"/>
          <w:w w:val="105"/>
          <w:sz w:val="20"/>
          <w:szCs w:val="20"/>
        </w:rPr>
        <w:t>школска 2023/24 година</w:t>
      </w:r>
    </w:p>
    <w:p w:rsidR="00643B08" w:rsidRPr="006011B5" w:rsidRDefault="00643B08" w:rsidP="00643B08">
      <w:pPr>
        <w:pStyle w:val="BodyText"/>
        <w:numPr>
          <w:ilvl w:val="0"/>
          <w:numId w:val="6"/>
        </w:numPr>
        <w:kinsoku w:val="0"/>
        <w:overflowPunct w:val="0"/>
        <w:spacing w:before="2"/>
        <w:rPr>
          <w:rFonts w:ascii="Calibri" w:hAnsi="Calibri" w:cs="Calibri"/>
          <w:sz w:val="10"/>
          <w:szCs w:val="10"/>
        </w:rPr>
      </w:pPr>
    </w:p>
    <w:tbl>
      <w:tblPr>
        <w:tblW w:w="1532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4845"/>
        <w:gridCol w:w="1166"/>
        <w:gridCol w:w="1345"/>
        <w:gridCol w:w="1166"/>
        <w:gridCol w:w="1166"/>
        <w:gridCol w:w="1166"/>
        <w:gridCol w:w="1256"/>
        <w:gridCol w:w="1256"/>
        <w:gridCol w:w="1600"/>
      </w:tblGrid>
      <w:tr w:rsidR="00643B08" w:rsidRPr="00824D08" w:rsidTr="00643B08">
        <w:trPr>
          <w:trHeight w:hRule="exact" w:val="31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643B08" w:rsidTr="00643B08">
        <w:trPr>
          <w:cantSplit/>
          <w:trHeight w:hRule="exact" w:val="1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08" w:rsidRPr="00835854" w:rsidRDefault="00643B08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sr-Cyrl-RS"/>
              </w:rPr>
              <w:t>Анатомија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</w:rPr>
              <w:t>Општа и орална биохемија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ru-RU"/>
              </w:rPr>
              <w:t>Општа и орална хистологија и ембриологија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sr-Cyrl-RS"/>
              </w:rPr>
              <w:t>Биологија са хуманом генетиком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</w:rPr>
              <w:t xml:space="preserve">Енглески језик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B08" w:rsidRPr="00270675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B08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изборни предмети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454F34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Средња оцена  по питањима –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сви предмети</w:t>
            </w:r>
          </w:p>
        </w:tc>
      </w:tr>
      <w:tr w:rsidR="00643B08" w:rsidRPr="008147DF" w:rsidTr="00643B08">
        <w:trPr>
          <w:trHeight w:hRule="exact" w:val="39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  <w:bookmarkStart w:id="0" w:name="_Hlk450641612"/>
          </w:p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4,55</w:t>
            </w:r>
          </w:p>
        </w:tc>
      </w:tr>
      <w:tr w:rsidR="00643B08" w:rsidRPr="008147DF" w:rsidTr="00643B08">
        <w:trPr>
          <w:trHeight w:hRule="exact" w:val="3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643B08" w:rsidRPr="008147DF" w:rsidTr="00643B08">
        <w:trPr>
          <w:trHeight w:hRule="exact" w:val="53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4,39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4,62</w:t>
            </w:r>
          </w:p>
        </w:tc>
      </w:tr>
      <w:tr w:rsidR="00643B08" w:rsidRPr="008147DF" w:rsidTr="00643B08">
        <w:trPr>
          <w:trHeight w:hRule="exact" w:val="47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4,77</w:t>
            </w:r>
          </w:p>
        </w:tc>
      </w:tr>
      <w:bookmarkEnd w:id="0"/>
      <w:tr w:rsidR="00643B08" w:rsidRPr="008147DF" w:rsidTr="00643B08">
        <w:trPr>
          <w:trHeight w:hRule="exact" w:val="49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4,84</w:t>
            </w:r>
          </w:p>
        </w:tc>
      </w:tr>
      <w:tr w:rsidR="00643B08" w:rsidRPr="008147DF" w:rsidTr="00643B08">
        <w:trPr>
          <w:trHeight w:hRule="exact" w:val="49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476417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4,72</w:t>
            </w:r>
          </w:p>
        </w:tc>
      </w:tr>
      <w:tr w:rsidR="00643B08" w:rsidRPr="008147DF" w:rsidTr="00643B08">
        <w:trPr>
          <w:trHeight w:hRule="exact" w:val="436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643B08" w:rsidRPr="008147DF" w:rsidTr="00643B08">
        <w:trPr>
          <w:trHeight w:hRule="exact" w:val="4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4,67</w:t>
            </w:r>
          </w:p>
        </w:tc>
      </w:tr>
      <w:tr w:rsidR="00643B08" w:rsidRPr="008147DF" w:rsidTr="00643B08">
        <w:trPr>
          <w:trHeight w:hRule="exact" w:val="42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4,75</w:t>
            </w:r>
          </w:p>
        </w:tc>
      </w:tr>
      <w:tr w:rsidR="00643B08" w:rsidRPr="008147DF" w:rsidTr="00643B08">
        <w:trPr>
          <w:trHeight w:hRule="exact" w:val="5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643B08" w:rsidRPr="008147DF" w:rsidTr="00643B08">
        <w:trPr>
          <w:trHeight w:hRule="exact" w:val="41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643B08" w:rsidRPr="008147DF" w:rsidTr="00643B08">
        <w:trPr>
          <w:trHeight w:hRule="exact" w:val="50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96A1F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</w:tr>
      <w:tr w:rsidR="00643B08" w:rsidTr="00643B08">
        <w:trPr>
          <w:trHeight w:hRule="exact" w:val="3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bookmarkStart w:id="1" w:name="_Hlk446675264"/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</w:tr>
      <w:tr w:rsidR="00643B08" w:rsidTr="00643B08">
        <w:trPr>
          <w:trHeight w:hRule="exact" w:val="3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E931DD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643B08" w:rsidTr="00643B08">
        <w:trPr>
          <w:trHeight w:hRule="exact" w:val="353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CC7870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4,70</w:t>
            </w:r>
          </w:p>
        </w:tc>
      </w:tr>
      <w:tr w:rsidR="00643B08" w:rsidTr="00643B08">
        <w:trPr>
          <w:trHeight w:hRule="exact" w:val="3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CC7870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270675"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</w:t>
            </w:r>
          </w:p>
        </w:tc>
      </w:tr>
      <w:tr w:rsidR="00643B08" w:rsidTr="003C448E">
        <w:trPr>
          <w:trHeight w:hRule="exact" w:val="60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 (4,25-4,83)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 (4,34-4,84)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 (4,71-4,93)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 (4,37-4,84)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 (4,49-4,85)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 (4,50-4,90)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2F7D6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 (4,50-4,81)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517F80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4,73 (4,50-4,90)</w:t>
            </w:r>
          </w:p>
        </w:tc>
      </w:tr>
      <w:tr w:rsidR="00643B08" w:rsidTr="00643B08">
        <w:trPr>
          <w:trHeight w:hRule="exact" w:val="3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1. године</w:t>
            </w:r>
          </w:p>
        </w:tc>
        <w:tc>
          <w:tcPr>
            <w:tcW w:w="10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 (4,</w:t>
            </w: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50</w:t>
            </w: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-4,90)</w:t>
            </w:r>
          </w:p>
        </w:tc>
      </w:tr>
      <w:bookmarkEnd w:id="1"/>
    </w:tbl>
    <w:p w:rsidR="00643B08" w:rsidRDefault="00643B08" w:rsidP="00643B08">
      <w:pPr>
        <w:pStyle w:val="BodyText"/>
        <w:kinsoku w:val="0"/>
        <w:overflowPunct w:val="0"/>
        <w:spacing w:before="8" w:line="247" w:lineRule="auto"/>
        <w:ind w:left="72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9F716C" w:rsidRPr="008E0B25" w:rsidRDefault="009F716C" w:rsidP="00CE4754">
      <w:pPr>
        <w:rPr>
          <w:b/>
          <w:bCs/>
          <w:color w:val="FF0000"/>
          <w:w w:val="105"/>
          <w:sz w:val="18"/>
          <w:szCs w:val="18"/>
          <w:lang w:val="ru-RU"/>
        </w:rPr>
      </w:pPr>
    </w:p>
    <w:p w:rsidR="00CE4754" w:rsidRPr="008E0B25" w:rsidRDefault="00CE4754" w:rsidP="00CE4754">
      <w:pPr>
        <w:rPr>
          <w:b/>
          <w:bCs/>
          <w:color w:val="FF0000"/>
          <w:w w:val="105"/>
          <w:sz w:val="18"/>
          <w:szCs w:val="18"/>
          <w:lang w:val="ru-RU"/>
        </w:rPr>
      </w:pPr>
    </w:p>
    <w:p w:rsidR="00643B08" w:rsidRPr="00643B08" w:rsidRDefault="00643B08" w:rsidP="00643B08">
      <w:pPr>
        <w:pStyle w:val="BodyText"/>
        <w:kinsoku w:val="0"/>
        <w:overflowPunct w:val="0"/>
        <w:spacing w:before="8" w:line="247" w:lineRule="auto"/>
        <w:ind w:left="52" w:right="6" w:hanging="52"/>
        <w:rPr>
          <w:b/>
          <w:bCs/>
          <w:color w:val="231F20"/>
          <w:w w:val="105"/>
          <w:sz w:val="20"/>
          <w:szCs w:val="20"/>
          <w:lang w:val="ru-RU"/>
        </w:rPr>
      </w:pPr>
      <w:r w:rsidRPr="00643B08">
        <w:rPr>
          <w:b/>
          <w:bCs/>
          <w:color w:val="231F20"/>
          <w:spacing w:val="-1"/>
          <w:w w:val="105"/>
          <w:sz w:val="20"/>
          <w:szCs w:val="20"/>
          <w:lang w:val="ru-RU"/>
        </w:rPr>
        <w:lastRenderedPageBreak/>
        <w:t>Анкета</w:t>
      </w:r>
      <w:r w:rsidRPr="00643B08">
        <w:rPr>
          <w:b/>
          <w:bCs/>
          <w:color w:val="231F20"/>
          <w:spacing w:val="-16"/>
          <w:w w:val="105"/>
          <w:sz w:val="20"/>
          <w:szCs w:val="20"/>
          <w:lang w:val="ru-RU"/>
        </w:rPr>
        <w:t xml:space="preserve"> </w:t>
      </w:r>
      <w:r w:rsidRPr="00643B08">
        <w:rPr>
          <w:b/>
          <w:bCs/>
          <w:color w:val="231F20"/>
          <w:w w:val="105"/>
          <w:sz w:val="20"/>
          <w:szCs w:val="20"/>
          <w:lang w:val="ru-RU"/>
        </w:rPr>
        <w:t>о</w:t>
      </w:r>
      <w:r w:rsidRPr="00643B08">
        <w:rPr>
          <w:b/>
          <w:bCs/>
          <w:color w:val="231F20"/>
          <w:spacing w:val="-16"/>
          <w:w w:val="105"/>
          <w:sz w:val="20"/>
          <w:szCs w:val="20"/>
          <w:lang w:val="ru-RU"/>
        </w:rPr>
        <w:t xml:space="preserve"> </w:t>
      </w:r>
      <w:r w:rsidRPr="00643B08">
        <w:rPr>
          <w:b/>
          <w:bCs/>
          <w:color w:val="231F20"/>
          <w:w w:val="105"/>
          <w:sz w:val="20"/>
          <w:szCs w:val="20"/>
          <w:lang w:val="ru-RU"/>
        </w:rPr>
        <w:t>вредновању квалитета теоријске наставе на предметима 1. године студијског програма Интегриса</w:t>
      </w:r>
      <w:r w:rsidRPr="00643B08">
        <w:rPr>
          <w:b/>
          <w:bCs/>
          <w:color w:val="231F20"/>
          <w:w w:val="105"/>
          <w:sz w:val="20"/>
          <w:szCs w:val="20"/>
          <w:lang w:val="sr-Cyrl-RS"/>
        </w:rPr>
        <w:t>н</w:t>
      </w:r>
      <w:r w:rsidRPr="00643B08">
        <w:rPr>
          <w:b/>
          <w:bCs/>
          <w:color w:val="231F20"/>
          <w:w w:val="105"/>
          <w:sz w:val="20"/>
          <w:szCs w:val="20"/>
          <w:lang w:val="ru-RU"/>
        </w:rPr>
        <w:t xml:space="preserve">е студије стоматологије </w:t>
      </w:r>
      <w:r w:rsidRPr="00643B08">
        <w:rPr>
          <w:b/>
          <w:bCs/>
          <w:color w:val="231F20"/>
          <w:w w:val="105"/>
          <w:sz w:val="20"/>
          <w:szCs w:val="20"/>
        </w:rPr>
        <w:t>школска 2023/24 година</w:t>
      </w:r>
    </w:p>
    <w:p w:rsidR="00643B08" w:rsidRPr="006011B5" w:rsidRDefault="00643B08" w:rsidP="00643B08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10"/>
          <w:szCs w:val="10"/>
        </w:rPr>
      </w:pPr>
    </w:p>
    <w:tbl>
      <w:tblPr>
        <w:tblW w:w="15182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4796"/>
        <w:gridCol w:w="1154"/>
        <w:gridCol w:w="1332"/>
        <w:gridCol w:w="1154"/>
        <w:gridCol w:w="1154"/>
        <w:gridCol w:w="1154"/>
        <w:gridCol w:w="1243"/>
        <w:gridCol w:w="1243"/>
        <w:gridCol w:w="1597"/>
      </w:tblGrid>
      <w:tr w:rsidR="00643B08" w:rsidRPr="00824D08" w:rsidTr="00643B08">
        <w:trPr>
          <w:trHeight w:hRule="exact" w:val="25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643B08" w:rsidTr="00643B08">
        <w:trPr>
          <w:cantSplit/>
          <w:trHeight w:hRule="exact" w:val="148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B08" w:rsidRPr="00835854" w:rsidRDefault="00643B08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sr-Cyrl-RS"/>
              </w:rPr>
              <w:t>Анатомија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</w:rPr>
              <w:t>Општа и орална биохемија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ru-RU"/>
              </w:rPr>
              <w:t>Општа и орална хистологија и ембриологија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  <w:lang w:val="sr-Cyrl-RS"/>
              </w:rPr>
              <w:t>Биологија са хуманом генетиком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2F7D6F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 w:rsidRPr="002F7D6F">
              <w:rPr>
                <w:rFonts w:ascii="Calibri" w:hAnsi="Calibri"/>
                <w:b/>
                <w:sz w:val="22"/>
                <w:szCs w:val="22"/>
              </w:rPr>
              <w:t xml:space="preserve">Енглески језик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B08" w:rsidRPr="00270675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3B08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изборни предмети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3B08" w:rsidRPr="00454F34" w:rsidRDefault="00643B08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Средња оцена  по питањима –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сви предмети</w:t>
            </w:r>
          </w:p>
        </w:tc>
      </w:tr>
      <w:tr w:rsidR="00643B08" w:rsidRPr="008147DF" w:rsidTr="00643B08">
        <w:trPr>
          <w:trHeight w:hRule="exact" w:val="402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4,35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4,51</w:t>
            </w:r>
          </w:p>
        </w:tc>
      </w:tr>
      <w:tr w:rsidR="00643B08" w:rsidRPr="008147DF" w:rsidTr="00643B08">
        <w:trPr>
          <w:trHeight w:hRule="exact" w:val="403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</w:tr>
      <w:tr w:rsidR="00643B08" w:rsidRPr="008147DF" w:rsidTr="00643B08">
        <w:trPr>
          <w:trHeight w:hRule="exact" w:val="54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4,44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4,39</w:t>
            </w:r>
          </w:p>
        </w:tc>
      </w:tr>
      <w:tr w:rsidR="00643B08" w:rsidRPr="008147DF" w:rsidTr="00643B08">
        <w:trPr>
          <w:trHeight w:hRule="exact" w:val="48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643B08" w:rsidRPr="008147DF" w:rsidTr="00643B08">
        <w:trPr>
          <w:trHeight w:hRule="exact" w:val="50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4,77</w:t>
            </w:r>
          </w:p>
        </w:tc>
      </w:tr>
      <w:tr w:rsidR="00643B08" w:rsidRPr="008147DF" w:rsidTr="00643B08">
        <w:trPr>
          <w:trHeight w:hRule="exact" w:val="507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476417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4,67</w:t>
            </w:r>
          </w:p>
        </w:tc>
      </w:tr>
      <w:tr w:rsidR="00643B08" w:rsidRPr="008147DF" w:rsidTr="00643B08">
        <w:trPr>
          <w:trHeight w:hRule="exact" w:val="44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</w:tr>
      <w:tr w:rsidR="00643B08" w:rsidRPr="008147DF" w:rsidTr="00643B08">
        <w:trPr>
          <w:trHeight w:hRule="exact" w:val="42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4,32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4,51</w:t>
            </w:r>
          </w:p>
        </w:tc>
      </w:tr>
      <w:tr w:rsidR="00643B08" w:rsidRPr="008147DF" w:rsidTr="00643B08">
        <w:trPr>
          <w:trHeight w:hRule="exact" w:val="42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4,55</w:t>
            </w:r>
          </w:p>
        </w:tc>
      </w:tr>
      <w:tr w:rsidR="00643B08" w:rsidRPr="008147DF" w:rsidTr="00643B08">
        <w:trPr>
          <w:trHeight w:hRule="exact" w:val="5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4,59</w:t>
            </w:r>
          </w:p>
        </w:tc>
      </w:tr>
      <w:tr w:rsidR="00643B08" w:rsidRPr="008147DF" w:rsidTr="00643B08">
        <w:trPr>
          <w:trHeight w:hRule="exact" w:val="4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</w:tr>
      <w:tr w:rsidR="00643B08" w:rsidRPr="008147DF" w:rsidTr="00643B08">
        <w:trPr>
          <w:trHeight w:hRule="exact" w:val="51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643B08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B1189E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4,67</w:t>
            </w:r>
          </w:p>
        </w:tc>
      </w:tr>
      <w:tr w:rsidR="00643B08" w:rsidTr="00643B08">
        <w:trPr>
          <w:trHeight w:hRule="exact" w:val="39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1189E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</w:tr>
      <w:tr w:rsidR="00643B08" w:rsidTr="00643B08">
        <w:trPr>
          <w:trHeight w:hRule="exact" w:val="39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E931DD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1189E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A1AA9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</w:tr>
      <w:tr w:rsidR="00643B08" w:rsidTr="00643B08">
        <w:trPr>
          <w:trHeight w:hRule="exact" w:val="35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CC7870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1189E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4,39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4,55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7428CF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4,50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4,57</w:t>
            </w:r>
          </w:p>
        </w:tc>
      </w:tr>
      <w:tr w:rsidR="00643B08" w:rsidTr="00643B08">
        <w:trPr>
          <w:trHeight w:hRule="exact" w:val="39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CC7870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643B08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Pr="00B1189E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</w:tr>
      <w:tr w:rsidR="00643B08" w:rsidTr="00643B08">
        <w:trPr>
          <w:trHeight w:hRule="exact" w:val="584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4,67</w:t>
            </w:r>
          </w:p>
          <w:p w:rsidR="00643B08" w:rsidRPr="000265FD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 (4,46-4,81)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4,44</w:t>
            </w:r>
          </w:p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(4,12-4,76)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4,86 </w:t>
            </w:r>
          </w:p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(4,79-4,90)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 xml:space="preserve">4,68 </w:t>
            </w:r>
          </w:p>
          <w:p w:rsidR="00643B08" w:rsidRPr="00620C1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(4,35-4,83)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270675" w:rsidRDefault="00643B08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 (4,40-4,80)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A91E74" w:rsidRDefault="00643B08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4,58 (4,35-4,77)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4,62 </w:t>
            </w:r>
          </w:p>
          <w:p w:rsidR="00643B08" w:rsidRPr="000D127A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(4,39-4,80)</w:t>
            </w:r>
          </w:p>
        </w:tc>
      </w:tr>
      <w:tr w:rsidR="00643B08" w:rsidTr="00643B08">
        <w:trPr>
          <w:trHeight w:hRule="exact" w:val="399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Default="00643B08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B08" w:rsidRPr="00824D08" w:rsidRDefault="00643B08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1. године</w:t>
            </w:r>
          </w:p>
        </w:tc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08" w:rsidRDefault="00643B08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 (4,44-4,86)</w:t>
            </w:r>
          </w:p>
        </w:tc>
      </w:tr>
    </w:tbl>
    <w:p w:rsidR="009F716C" w:rsidRPr="008E0B25" w:rsidRDefault="009F716C" w:rsidP="009F716C">
      <w:pPr>
        <w:rPr>
          <w:b/>
          <w:bCs/>
          <w:color w:val="FF0000"/>
          <w:spacing w:val="-1"/>
          <w:w w:val="105"/>
          <w:sz w:val="14"/>
          <w:szCs w:val="14"/>
          <w:lang w:val="ru-RU"/>
        </w:rPr>
      </w:pPr>
    </w:p>
    <w:p w:rsidR="00643B08" w:rsidRDefault="00643B08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color w:val="FF0000"/>
          <w:spacing w:val="-1"/>
          <w:w w:val="105"/>
          <w:sz w:val="22"/>
          <w:szCs w:val="22"/>
          <w:lang w:val="ru-RU"/>
        </w:rPr>
      </w:pPr>
    </w:p>
    <w:p w:rsidR="003C448E" w:rsidRDefault="003C448E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color w:val="FF0000"/>
          <w:spacing w:val="-1"/>
          <w:w w:val="105"/>
          <w:sz w:val="22"/>
          <w:szCs w:val="22"/>
          <w:lang w:val="ru-RU"/>
        </w:rPr>
      </w:pPr>
    </w:p>
    <w:p w:rsidR="009F716C" w:rsidRPr="003C448E" w:rsidRDefault="009F716C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spacing w:val="-1"/>
          <w:w w:val="105"/>
          <w:sz w:val="22"/>
          <w:szCs w:val="22"/>
          <w:lang w:val="ru-RU"/>
        </w:rPr>
      </w:pPr>
      <w:r w:rsidRPr="003C448E">
        <w:rPr>
          <w:b/>
          <w:bCs/>
          <w:spacing w:val="-1"/>
          <w:w w:val="105"/>
          <w:sz w:val="22"/>
          <w:szCs w:val="22"/>
          <w:lang w:val="ru-RU"/>
        </w:rPr>
        <w:lastRenderedPageBreak/>
        <w:t>Закључак</w:t>
      </w:r>
    </w:p>
    <w:p w:rsidR="009F716C" w:rsidRPr="003C448E" w:rsidRDefault="009F716C" w:rsidP="003B6684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3C448E">
        <w:rPr>
          <w:bCs/>
          <w:spacing w:val="-1"/>
          <w:w w:val="105"/>
          <w:sz w:val="24"/>
          <w:szCs w:val="24"/>
          <w:lang w:val="ru-RU"/>
        </w:rPr>
        <w:t>Просечна оцена наставн</w:t>
      </w:r>
      <w:r w:rsidR="006576AA" w:rsidRPr="003C448E">
        <w:rPr>
          <w:bCs/>
          <w:spacing w:val="-1"/>
          <w:w w:val="105"/>
          <w:sz w:val="24"/>
          <w:szCs w:val="24"/>
          <w:lang w:val="ru-RU"/>
        </w:rPr>
        <w:t>ика</w:t>
      </w:r>
      <w:r w:rsidRPr="003C448E">
        <w:rPr>
          <w:bCs/>
          <w:spacing w:val="-1"/>
          <w:w w:val="105"/>
          <w:sz w:val="24"/>
          <w:szCs w:val="24"/>
          <w:lang w:val="ru-RU"/>
        </w:rPr>
        <w:t xml:space="preserve"> на предметима прве године је 4,</w:t>
      </w:r>
      <w:r w:rsidR="003C448E" w:rsidRPr="003C448E">
        <w:rPr>
          <w:bCs/>
          <w:spacing w:val="-1"/>
          <w:w w:val="105"/>
          <w:sz w:val="24"/>
          <w:szCs w:val="24"/>
          <w:lang w:val="ru-RU"/>
        </w:rPr>
        <w:t>73</w:t>
      </w:r>
      <w:r w:rsidRPr="003C448E">
        <w:rPr>
          <w:bCs/>
          <w:spacing w:val="-1"/>
          <w:w w:val="105"/>
          <w:sz w:val="24"/>
          <w:szCs w:val="24"/>
          <w:lang w:val="ru-RU"/>
        </w:rPr>
        <w:t>, док</w:t>
      </w:r>
      <w:r w:rsidR="006576AA" w:rsidRPr="003C448E">
        <w:rPr>
          <w:bCs/>
          <w:spacing w:val="-1"/>
          <w:w w:val="105"/>
          <w:sz w:val="24"/>
          <w:szCs w:val="24"/>
          <w:lang w:val="ru-RU"/>
        </w:rPr>
        <w:t xml:space="preserve"> сарадника је 4,</w:t>
      </w:r>
      <w:r w:rsidR="003C448E" w:rsidRPr="003C448E">
        <w:rPr>
          <w:bCs/>
          <w:spacing w:val="-1"/>
          <w:w w:val="105"/>
          <w:sz w:val="24"/>
          <w:szCs w:val="24"/>
          <w:lang w:val="ru-RU"/>
        </w:rPr>
        <w:t>62</w:t>
      </w:r>
      <w:r w:rsidR="006576AA" w:rsidRPr="003C448E">
        <w:rPr>
          <w:bCs/>
          <w:spacing w:val="-1"/>
          <w:w w:val="105"/>
          <w:sz w:val="24"/>
          <w:szCs w:val="24"/>
          <w:lang w:val="ru-RU"/>
        </w:rPr>
        <w:t>.</w:t>
      </w:r>
    </w:p>
    <w:p w:rsidR="009F716C" w:rsidRPr="003C448E" w:rsidRDefault="009F716C" w:rsidP="003B6684">
      <w:pPr>
        <w:pStyle w:val="NoSpacing"/>
        <w:ind w:firstLine="567"/>
        <w:jc w:val="both"/>
        <w:rPr>
          <w:w w:val="105"/>
          <w:lang w:val="ru-RU"/>
        </w:rPr>
      </w:pPr>
      <w:r w:rsidRPr="003C448E">
        <w:rPr>
          <w:w w:val="105"/>
          <w:lang w:val="ru-RU"/>
        </w:rPr>
        <w:t xml:space="preserve">Највиша просечна оцена наставника је </w:t>
      </w:r>
      <w:r w:rsidR="003C0E52" w:rsidRPr="003C448E">
        <w:rPr>
          <w:w w:val="105"/>
          <w:lang w:val="sr-Latn-RS"/>
        </w:rPr>
        <w:t>4,</w:t>
      </w:r>
      <w:r w:rsidR="003C448E" w:rsidRPr="003C448E">
        <w:rPr>
          <w:w w:val="105"/>
          <w:lang w:val="sr-Cyrl-RS"/>
        </w:rPr>
        <w:t>84</w:t>
      </w:r>
      <w:r w:rsidRPr="003C448E">
        <w:rPr>
          <w:w w:val="105"/>
          <w:lang w:val="ru-RU"/>
        </w:rPr>
        <w:t xml:space="preserve"> на предмету </w:t>
      </w:r>
      <w:r w:rsidR="003C448E" w:rsidRPr="003C448E">
        <w:rPr>
          <w:w w:val="105"/>
          <w:lang w:val="ru-RU"/>
        </w:rPr>
        <w:t xml:space="preserve"> Општа и орална хистологија</w:t>
      </w:r>
      <w:r w:rsidR="006576AA" w:rsidRPr="003C448E">
        <w:rPr>
          <w:w w:val="105"/>
          <w:lang w:val="ru-RU"/>
        </w:rPr>
        <w:t xml:space="preserve">, </w:t>
      </w:r>
      <w:r w:rsidR="003C448E" w:rsidRPr="003C448E">
        <w:rPr>
          <w:w w:val="105"/>
          <w:lang w:val="ru-RU"/>
        </w:rPr>
        <w:t>као и</w:t>
      </w:r>
      <w:r w:rsidR="006576AA" w:rsidRPr="003C448E">
        <w:rPr>
          <w:w w:val="105"/>
          <w:lang w:val="ru-RU"/>
        </w:rPr>
        <w:t xml:space="preserve"> сарадника</w:t>
      </w:r>
      <w:r w:rsidR="003B6684" w:rsidRPr="003C448E">
        <w:rPr>
          <w:w w:val="105"/>
          <w:lang w:val="ru-RU"/>
        </w:rPr>
        <w:t xml:space="preserve"> (4,</w:t>
      </w:r>
      <w:r w:rsidR="003C448E" w:rsidRPr="003C448E">
        <w:rPr>
          <w:w w:val="105"/>
          <w:lang w:val="sr-Cyrl-RS"/>
        </w:rPr>
        <w:t>8</w:t>
      </w:r>
      <w:r w:rsidR="003C0E52" w:rsidRPr="003C448E">
        <w:rPr>
          <w:w w:val="105"/>
          <w:lang w:val="sr-Latn-RS"/>
        </w:rPr>
        <w:t>6</w:t>
      </w:r>
      <w:r w:rsidR="003B6684" w:rsidRPr="003C448E">
        <w:rPr>
          <w:w w:val="105"/>
          <w:lang w:val="ru-RU"/>
        </w:rPr>
        <w:t>).</w:t>
      </w:r>
    </w:p>
    <w:p w:rsidR="003C0E52" w:rsidRPr="003C448E" w:rsidRDefault="003C0E52" w:rsidP="003C0E52">
      <w:pPr>
        <w:pStyle w:val="NoSpacing"/>
        <w:ind w:firstLine="567"/>
        <w:jc w:val="both"/>
        <w:rPr>
          <w:w w:val="105"/>
          <w:lang w:val="ru-RU"/>
        </w:rPr>
      </w:pPr>
      <w:r w:rsidRPr="003C448E">
        <w:rPr>
          <w:w w:val="105"/>
          <w:lang w:val="ru-RU"/>
        </w:rPr>
        <w:t>Најнижа средња оцена 4,</w:t>
      </w:r>
      <w:r w:rsidR="003C448E" w:rsidRPr="003C448E">
        <w:rPr>
          <w:w w:val="105"/>
          <w:lang w:val="ru-RU"/>
        </w:rPr>
        <w:t>61</w:t>
      </w:r>
      <w:r w:rsidRPr="003C448E">
        <w:rPr>
          <w:w w:val="105"/>
          <w:lang w:val="ru-RU"/>
        </w:rPr>
        <w:t xml:space="preserve"> је додељена наставницима на предмету </w:t>
      </w:r>
      <w:r w:rsidRPr="003C448E">
        <w:rPr>
          <w:w w:val="105"/>
          <w:lang w:val="sr-Latn-RS"/>
        </w:rPr>
        <w:t xml:space="preserve"> </w:t>
      </w:r>
      <w:r w:rsidR="003C448E" w:rsidRPr="003C448E">
        <w:rPr>
          <w:w w:val="105"/>
          <w:lang w:val="sr-Cyrl-RS"/>
        </w:rPr>
        <w:t>Општа и орална биохемија</w:t>
      </w:r>
      <w:r w:rsidRPr="003C448E">
        <w:rPr>
          <w:w w:val="105"/>
          <w:lang w:val="ru-RU"/>
        </w:rPr>
        <w:t xml:space="preserve">, </w:t>
      </w:r>
      <w:r w:rsidR="003C448E" w:rsidRPr="003C448E">
        <w:rPr>
          <w:w w:val="105"/>
          <w:lang w:val="ru-RU"/>
        </w:rPr>
        <w:t>као и сарадницима</w:t>
      </w:r>
      <w:r w:rsidRPr="003C448E">
        <w:rPr>
          <w:w w:val="105"/>
          <w:lang w:val="ru-RU"/>
        </w:rPr>
        <w:t xml:space="preserve"> ( 4,</w:t>
      </w:r>
      <w:r w:rsidR="003C448E" w:rsidRPr="003C448E">
        <w:rPr>
          <w:w w:val="105"/>
          <w:lang w:val="ru-RU"/>
        </w:rPr>
        <w:t>44</w:t>
      </w:r>
      <w:r w:rsidRPr="003C448E">
        <w:rPr>
          <w:w w:val="105"/>
          <w:lang w:val="ru-RU"/>
        </w:rPr>
        <w:t>) .</w:t>
      </w:r>
    </w:p>
    <w:p w:rsidR="003C0E52" w:rsidRPr="003C448E" w:rsidRDefault="003C0E52" w:rsidP="003C0E52">
      <w:pPr>
        <w:pStyle w:val="NoSpacing"/>
        <w:ind w:firstLine="567"/>
        <w:jc w:val="both"/>
        <w:rPr>
          <w:w w:val="105"/>
          <w:lang w:val="sr-Cyrl-RS"/>
        </w:rPr>
      </w:pPr>
      <w:r w:rsidRPr="003C448E">
        <w:rPr>
          <w:w w:val="105"/>
          <w:lang w:val="ru-RU"/>
        </w:rPr>
        <w:t xml:space="preserve">На предметима прве године студија највиша просечна оцена је дата </w:t>
      </w:r>
      <w:r w:rsidR="003C448E" w:rsidRPr="003C448E">
        <w:rPr>
          <w:w w:val="105"/>
          <w:lang w:val="ru-RU"/>
        </w:rPr>
        <w:t>добром познавању садржаја предмета.</w:t>
      </w:r>
    </w:p>
    <w:p w:rsidR="0070081D" w:rsidRPr="003C448E" w:rsidRDefault="009F716C" w:rsidP="0070081D">
      <w:pPr>
        <w:pStyle w:val="NoSpacing"/>
        <w:ind w:firstLine="567"/>
        <w:jc w:val="both"/>
        <w:rPr>
          <w:w w:val="105"/>
          <w:sz w:val="20"/>
          <w:szCs w:val="20"/>
          <w:lang w:val="ru-RU"/>
        </w:rPr>
      </w:pPr>
      <w:r w:rsidRPr="003C448E">
        <w:rPr>
          <w:w w:val="105"/>
          <w:lang w:val="ru-RU"/>
        </w:rPr>
        <w:t>На основу свега наведеног наставницима и сарадницима се саветује активнија комуникација са студентима и примена интерактивних метода рада</w:t>
      </w:r>
      <w:r w:rsidR="003B6684" w:rsidRPr="003C448E">
        <w:rPr>
          <w:w w:val="105"/>
          <w:lang w:val="ru-RU"/>
        </w:rPr>
        <w:t>, као и издавање и осавремењавање литературе</w:t>
      </w:r>
      <w:r w:rsidRPr="003C448E">
        <w:rPr>
          <w:w w:val="105"/>
          <w:lang w:val="ru-RU"/>
        </w:rPr>
        <w:t xml:space="preserve">. </w:t>
      </w:r>
    </w:p>
    <w:p w:rsidR="0070081D" w:rsidRPr="003C448E" w:rsidRDefault="0070081D" w:rsidP="0070081D">
      <w:pPr>
        <w:pStyle w:val="NoSpacing"/>
        <w:ind w:firstLine="567"/>
        <w:jc w:val="both"/>
        <w:rPr>
          <w:lang w:val="sr-Latn-RS"/>
        </w:rPr>
      </w:pPr>
      <w:r w:rsidRPr="003C448E">
        <w:rPr>
          <w:lang w:val="sr-Latn-RS"/>
        </w:rPr>
        <w:t>На осталим предметима просечна оцена наставног особља је задовољавајућ</w:t>
      </w:r>
      <w:r w:rsidRPr="003C448E">
        <w:rPr>
          <w:lang w:val="sr-Cyrl-RS"/>
        </w:rPr>
        <w:t>а</w:t>
      </w:r>
      <w:r w:rsidRPr="003C448E">
        <w:rPr>
          <w:lang w:val="sr-Latn-RS"/>
        </w:rPr>
        <w:t>,</w:t>
      </w:r>
      <w:r w:rsidRPr="003C448E">
        <w:rPr>
          <w:lang w:val="sr-Cyrl-RS"/>
        </w:rPr>
        <w:t xml:space="preserve"> те се </w:t>
      </w:r>
      <w:r w:rsidRPr="003C448E">
        <w:rPr>
          <w:b/>
          <w:lang w:val="sr-Latn-RS"/>
        </w:rPr>
        <w:t>као препорука</w:t>
      </w:r>
      <w:r w:rsidRPr="003C448E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9F716C" w:rsidRPr="008E0B25" w:rsidRDefault="009F716C" w:rsidP="003B6684">
      <w:pPr>
        <w:pStyle w:val="NoSpacing"/>
        <w:ind w:firstLine="567"/>
        <w:jc w:val="both"/>
        <w:rPr>
          <w:color w:val="FF0000"/>
          <w:w w:val="105"/>
          <w:lang w:val="ru-RU"/>
        </w:rPr>
      </w:pPr>
    </w:p>
    <w:p w:rsidR="009F716C" w:rsidRPr="008E0B25" w:rsidRDefault="009F716C" w:rsidP="003B6684">
      <w:pPr>
        <w:ind w:firstLine="567"/>
        <w:jc w:val="both"/>
        <w:rPr>
          <w:b/>
          <w:bCs/>
          <w:color w:val="FF0000"/>
          <w:spacing w:val="-1"/>
          <w:w w:val="105"/>
          <w:lang w:val="ru-RU"/>
        </w:rPr>
      </w:pPr>
    </w:p>
    <w:p w:rsidR="009F716C" w:rsidRPr="008E0B25" w:rsidRDefault="009F716C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  <w:r w:rsidRPr="008E0B25">
        <w:rPr>
          <w:b/>
          <w:bCs/>
          <w:color w:val="FF0000"/>
          <w:spacing w:val="-1"/>
          <w:w w:val="105"/>
          <w:sz w:val="18"/>
          <w:szCs w:val="18"/>
          <w:lang w:val="ru-RU"/>
        </w:rPr>
        <w:br w:type="page"/>
      </w:r>
    </w:p>
    <w:p w:rsidR="009F716C" w:rsidRPr="008E0B25" w:rsidRDefault="009F716C" w:rsidP="009F716C">
      <w:pPr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AF04C1" w:rsidRPr="00A33B67" w:rsidRDefault="00AF04C1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w w:val="105"/>
          <w:sz w:val="18"/>
          <w:szCs w:val="18"/>
          <w:lang w:val="sr-Cyrl-RS"/>
        </w:rPr>
      </w:pPr>
      <w:r w:rsidRPr="00A33B67">
        <w:rPr>
          <w:b/>
          <w:bCs/>
          <w:spacing w:val="-1"/>
          <w:w w:val="105"/>
          <w:sz w:val="18"/>
          <w:szCs w:val="18"/>
          <w:lang w:val="ru-RU"/>
        </w:rPr>
        <w:t xml:space="preserve"> 2. </w:t>
      </w:r>
      <w:r w:rsidR="009F716C" w:rsidRPr="00A33B67">
        <w:rPr>
          <w:b/>
          <w:bCs/>
          <w:w w:val="105"/>
          <w:sz w:val="18"/>
          <w:szCs w:val="18"/>
          <w:lang w:val="sr-Cyrl-RS"/>
        </w:rPr>
        <w:t xml:space="preserve">година  </w:t>
      </w:r>
    </w:p>
    <w:p w:rsidR="003C448E" w:rsidRPr="00F07CB0" w:rsidRDefault="00E9509B" w:rsidP="00F07CB0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 w:rsidRPr="008E0B25">
        <w:rPr>
          <w:b/>
          <w:bCs/>
          <w:color w:val="FF0000"/>
          <w:w w:val="105"/>
          <w:sz w:val="18"/>
          <w:szCs w:val="18"/>
          <w:lang w:val="sr-Latn-RS"/>
        </w:rPr>
        <w:t xml:space="preserve"> </w:t>
      </w:r>
      <w:r w:rsidR="003C448E"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 w:rsidR="003C448E"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 w:rsidR="003C448E"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="003C448E"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теоријске наставе на предметима 2. године студијског програма програма Интегриса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="003C448E"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 w:rsidR="003C448E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/24</w:t>
      </w:r>
      <w:r w:rsidR="003C448E"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F07CB0" w:rsidRPr="00824D08" w:rsidRDefault="00F07CB0" w:rsidP="00F07CB0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5253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4726"/>
        <w:gridCol w:w="889"/>
        <w:gridCol w:w="1139"/>
        <w:gridCol w:w="964"/>
        <w:gridCol w:w="1139"/>
        <w:gridCol w:w="1139"/>
        <w:gridCol w:w="1139"/>
        <w:gridCol w:w="1139"/>
        <w:gridCol w:w="1315"/>
        <w:gridCol w:w="1319"/>
      </w:tblGrid>
      <w:tr w:rsidR="00F07CB0" w:rsidRPr="00824D08" w:rsidTr="00F07CB0">
        <w:trPr>
          <w:trHeight w:hRule="exact" w:val="30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Default="00F07CB0" w:rsidP="007D059D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F07CB0" w:rsidTr="00F07CB0">
        <w:trPr>
          <w:cantSplit/>
          <w:trHeight w:hRule="exact" w:val="147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7CB0" w:rsidRPr="00835854" w:rsidRDefault="00F07CB0" w:rsidP="007D059D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824D08" w:rsidRDefault="00F07CB0" w:rsidP="007D059D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F07CB0" w:rsidRPr="00824D08" w:rsidRDefault="00F07CB0" w:rsidP="007D059D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052D3C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Општа и орална физиологија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052D3C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6011B5">
              <w:rPr>
                <w:rFonts w:ascii="Calibri" w:hAnsi="Calibri"/>
                <w:b/>
                <w:sz w:val="22"/>
                <w:szCs w:val="22"/>
              </w:rPr>
              <w:t xml:space="preserve">Општа и орална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патологија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824D08" w:rsidRDefault="00F07CB0" w:rsidP="007D059D">
            <w:pPr>
              <w:ind w:left="113" w:right="113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Превентивна стоматологија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153B78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Микробиологија и имунологија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6A4AA3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6A4AA3">
              <w:rPr>
                <w:rFonts w:ascii="Calibri" w:hAnsi="Calibri"/>
                <w:b/>
                <w:sz w:val="22"/>
                <w:szCs w:val="22"/>
                <w:lang w:val="sr-Cyrl-RS"/>
              </w:rPr>
              <w:t>Дентална морфологија са основама гнатологије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6A4AA3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A4AA3">
              <w:rPr>
                <w:rFonts w:ascii="Calibri" w:hAnsi="Calibri"/>
                <w:b/>
                <w:sz w:val="22"/>
                <w:szCs w:val="22"/>
                <w:lang w:val="sr-Cyrl-RS"/>
              </w:rPr>
              <w:t>Јавно здравље</w:t>
            </w:r>
            <w:r>
              <w:rPr>
                <w:rFonts w:ascii="Calibri" w:hAnsi="Calibri"/>
                <w:b/>
                <w:sz w:val="22"/>
                <w:szCs w:val="22"/>
                <w:lang w:val="sr-Latn-RS"/>
              </w:rPr>
              <w:t xml:space="preserve">  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CB0" w:rsidRPr="00572108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питањима– обавезни предмети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7CB0" w:rsidRPr="00572108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изборни предмети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07CB0" w:rsidRPr="006011B5" w:rsidRDefault="00F07CB0" w:rsidP="007D059D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Средња оцена  по питањима</w:t>
            </w:r>
          </w:p>
        </w:tc>
      </w:tr>
      <w:tr w:rsidR="00F07CB0" w:rsidRPr="00013306" w:rsidTr="00F07CB0">
        <w:trPr>
          <w:trHeight w:hRule="exact" w:val="4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F07CB0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highlight w:val="red"/>
                <w:lang w:val="sr-Latn-RS"/>
              </w:rPr>
            </w:pPr>
            <w:r w:rsidRPr="006A4AA3"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</w:tr>
      <w:tr w:rsidR="00F07CB0" w:rsidRPr="00013306" w:rsidTr="00F07CB0">
        <w:trPr>
          <w:trHeight w:hRule="exact" w:val="401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F07CB0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</w:tr>
      <w:tr w:rsidR="00F07CB0" w:rsidRPr="00013306" w:rsidTr="00F07CB0">
        <w:trPr>
          <w:trHeight w:hRule="exact" w:val="54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4,77</w:t>
            </w:r>
          </w:p>
        </w:tc>
      </w:tr>
      <w:tr w:rsidR="00F07CB0" w:rsidRPr="00013306" w:rsidTr="00F07CB0">
        <w:trPr>
          <w:trHeight w:hRule="exact" w:val="484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</w:tr>
      <w:tr w:rsidR="00F07CB0" w:rsidRPr="00013306" w:rsidTr="00F07CB0">
        <w:trPr>
          <w:trHeight w:hRule="exact" w:val="5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</w:tr>
      <w:tr w:rsidR="00F07CB0" w:rsidRPr="00013306" w:rsidTr="00F07CB0">
        <w:trPr>
          <w:trHeight w:hRule="exact" w:val="5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</w:tr>
      <w:tr w:rsidR="00F07CB0" w:rsidRPr="00013306" w:rsidTr="00F07CB0">
        <w:trPr>
          <w:trHeight w:hRule="exact" w:val="443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3C4AFD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3,95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</w:t>
            </w:r>
          </w:p>
        </w:tc>
      </w:tr>
      <w:tr w:rsidR="00F07CB0" w:rsidRPr="00013306" w:rsidTr="00F07CB0">
        <w:trPr>
          <w:trHeight w:hRule="exact" w:val="4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27413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</w:tr>
      <w:tr w:rsidR="00F07CB0" w:rsidRPr="00013306" w:rsidTr="00F07CB0">
        <w:trPr>
          <w:trHeight w:hRule="exact" w:val="42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27413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</w:tr>
      <w:tr w:rsidR="00F07CB0" w:rsidRPr="00013306" w:rsidTr="00F07CB0">
        <w:trPr>
          <w:trHeight w:hRule="exact" w:val="51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27413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</w:tr>
      <w:tr w:rsidR="00F07CB0" w:rsidRPr="00013306" w:rsidTr="00F07CB0">
        <w:trPr>
          <w:trHeight w:hRule="exact" w:val="41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27413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</w:tr>
      <w:tr w:rsidR="00F07CB0" w:rsidRPr="00013306" w:rsidTr="00F07CB0">
        <w:trPr>
          <w:trHeight w:hRule="exact" w:val="51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F07CB0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27413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4A5A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A5060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D46696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01330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E931DD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CC787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CC787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F07CB0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B03E28" w:rsidRDefault="00F07CB0" w:rsidP="007D059D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B03E28"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D27413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 (4,52-4,93)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F04A5A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 (4,54-5,00)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 (4,33-5,00)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9E3692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4,60 (3,30-5,00)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D46696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 (4,64-4,83)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6A4AA3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 (4,61-4,80)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4,75 (4,75-4,80)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 (4,74-4,84)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AD7E4D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 (4,75-4,82)</w:t>
            </w:r>
          </w:p>
        </w:tc>
      </w:tr>
      <w:tr w:rsidR="00F07CB0" w:rsidTr="00F07CB0">
        <w:trPr>
          <w:trHeight w:hRule="exact" w:val="398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Default="00F07CB0" w:rsidP="007D059D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CB0" w:rsidRPr="00824D08" w:rsidRDefault="00F07CB0" w:rsidP="007D059D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2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0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CB0" w:rsidRPr="00006165" w:rsidRDefault="00F07CB0" w:rsidP="007D059D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</w:t>
            </w: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9</w:t>
            </w: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 (4,</w:t>
            </w: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34</w:t>
            </w: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-4</w:t>
            </w: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,94</w:t>
            </w: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)</w:t>
            </w:r>
          </w:p>
        </w:tc>
      </w:tr>
    </w:tbl>
    <w:p w:rsidR="00F07CB0" w:rsidRDefault="00F07CB0" w:rsidP="00F07CB0"/>
    <w:p w:rsidR="005D388A" w:rsidRDefault="005D388A" w:rsidP="005D388A">
      <w:pPr>
        <w:pStyle w:val="BodyText"/>
        <w:kinsoku w:val="0"/>
        <w:overflowPunct w:val="0"/>
        <w:spacing w:before="8" w:line="247" w:lineRule="auto"/>
        <w:ind w:left="0" w:right="6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практичне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наставе на предметима 2.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/2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5D388A" w:rsidRPr="00824D08" w:rsidRDefault="005D388A" w:rsidP="005D388A">
      <w:pPr>
        <w:pStyle w:val="BodyText"/>
        <w:kinsoku w:val="0"/>
        <w:overflowPunct w:val="0"/>
        <w:spacing w:before="2"/>
        <w:ind w:left="0" w:right="6"/>
        <w:jc w:val="both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492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"/>
        <w:gridCol w:w="4624"/>
        <w:gridCol w:w="870"/>
        <w:gridCol w:w="1115"/>
        <w:gridCol w:w="943"/>
        <w:gridCol w:w="1115"/>
        <w:gridCol w:w="1115"/>
        <w:gridCol w:w="1115"/>
        <w:gridCol w:w="1115"/>
        <w:gridCol w:w="1286"/>
        <w:gridCol w:w="1288"/>
      </w:tblGrid>
      <w:tr w:rsidR="005D388A" w:rsidRPr="00824D08" w:rsidTr="005D388A">
        <w:trPr>
          <w:trHeight w:hRule="exact" w:val="17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5D388A" w:rsidTr="005D388A">
        <w:trPr>
          <w:cantSplit/>
          <w:trHeight w:hRule="exact" w:val="156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88A" w:rsidRPr="00835854" w:rsidRDefault="005D388A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824D08" w:rsidRDefault="005D388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5D388A" w:rsidRPr="00824D08" w:rsidRDefault="005D388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052D3C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Општа и орална физиологија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052D3C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6011B5">
              <w:rPr>
                <w:rFonts w:ascii="Calibri" w:hAnsi="Calibri"/>
                <w:b/>
                <w:sz w:val="22"/>
                <w:szCs w:val="22"/>
              </w:rPr>
              <w:t xml:space="preserve">Општа и орална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патологија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824D08" w:rsidRDefault="005D388A" w:rsidP="00A33B67">
            <w:pPr>
              <w:ind w:left="113" w:right="113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Превентивна стоматологија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153B78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Микробиологија и имунологија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6A4AA3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6A4AA3">
              <w:rPr>
                <w:rFonts w:ascii="Calibri" w:hAnsi="Calibri"/>
                <w:b/>
                <w:sz w:val="22"/>
                <w:szCs w:val="22"/>
                <w:lang w:val="sr-Cyrl-RS"/>
              </w:rPr>
              <w:t>Дентална морфологија са основама гнатологије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6A4AA3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Latn-RS"/>
              </w:rPr>
            </w:pPr>
            <w:r w:rsidRPr="006A4AA3">
              <w:rPr>
                <w:rFonts w:ascii="Calibri" w:hAnsi="Calibri"/>
                <w:b/>
                <w:sz w:val="22"/>
                <w:szCs w:val="22"/>
                <w:lang w:val="sr-Cyrl-RS"/>
              </w:rPr>
              <w:t>Јавно здравље</w:t>
            </w:r>
            <w:r>
              <w:rPr>
                <w:rFonts w:ascii="Calibri" w:hAnsi="Calibri"/>
                <w:b/>
                <w:sz w:val="22"/>
                <w:szCs w:val="22"/>
                <w:lang w:val="sr-Latn-RS"/>
              </w:rPr>
              <w:t xml:space="preserve"> 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388A" w:rsidRPr="00572108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питањима– обавезни предмети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388A" w:rsidRPr="00572108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изборни предмети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D388A" w:rsidRPr="006011B5" w:rsidRDefault="005D388A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Средња оцена  по питањима</w:t>
            </w:r>
          </w:p>
        </w:tc>
      </w:tr>
      <w:tr w:rsidR="005D388A" w:rsidRPr="00013306" w:rsidTr="005D388A">
        <w:trPr>
          <w:trHeight w:hRule="exact" w:val="424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highlight w:val="red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42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7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1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3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3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46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3C4AFD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45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27413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45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27413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49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атмосферу међусобног уважавања,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сарадње и поверења.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27413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443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27413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RPr="00013306" w:rsidTr="005D388A">
        <w:trPr>
          <w:trHeight w:hRule="exact" w:val="54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је био доступан студентима у термину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консултација и путем електронске поште.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27413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F04A5A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A5060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D46696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E931DD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CC7870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B03E28" w:rsidRDefault="005D388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D27413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F04A5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 (4,21-4,90)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9E3692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4,87 </w:t>
            </w:r>
          </w:p>
          <w:p w:rsidR="005D388A" w:rsidRPr="00D46696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(4,20-5,00)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6A4AA3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 (4,50-4,90)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AD7E4D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</w:tr>
      <w:tr w:rsidR="005D388A" w:rsidTr="005D388A">
        <w:trPr>
          <w:trHeight w:hRule="exact" w:val="422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Default="005D388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88A" w:rsidRPr="00824D08" w:rsidRDefault="005D388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2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9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8A" w:rsidRPr="000E3C1A" w:rsidRDefault="005D388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 (4,7,-4,90)</w:t>
            </w:r>
          </w:p>
        </w:tc>
      </w:tr>
    </w:tbl>
    <w:p w:rsidR="005D388A" w:rsidRDefault="005D388A" w:rsidP="005D388A"/>
    <w:p w:rsidR="00E9509B" w:rsidRPr="00F07CB0" w:rsidRDefault="00E9509B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F07CB0">
        <w:rPr>
          <w:b/>
          <w:bCs/>
          <w:spacing w:val="-1"/>
          <w:w w:val="105"/>
          <w:sz w:val="24"/>
          <w:szCs w:val="24"/>
          <w:lang w:val="ru-RU"/>
        </w:rPr>
        <w:lastRenderedPageBreak/>
        <w:t>Закључак</w:t>
      </w:r>
    </w:p>
    <w:p w:rsidR="00E9509B" w:rsidRPr="00F07CB0" w:rsidRDefault="00E9509B" w:rsidP="00F07CB0">
      <w:pPr>
        <w:pStyle w:val="BodyText"/>
        <w:kinsoku w:val="0"/>
        <w:overflowPunct w:val="0"/>
        <w:spacing w:before="8" w:line="247" w:lineRule="auto"/>
        <w:ind w:left="0" w:right="6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F07CB0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</w:t>
      </w:r>
      <w:r w:rsidR="00F07CB0">
        <w:rPr>
          <w:bCs/>
          <w:spacing w:val="-1"/>
          <w:w w:val="105"/>
          <w:sz w:val="24"/>
          <w:szCs w:val="24"/>
          <w:lang w:val="ru-RU"/>
        </w:rPr>
        <w:t xml:space="preserve">и сарадника </w:t>
      </w:r>
      <w:r w:rsidRPr="00F07CB0">
        <w:rPr>
          <w:bCs/>
          <w:spacing w:val="-1"/>
          <w:w w:val="105"/>
          <w:sz w:val="24"/>
          <w:szCs w:val="24"/>
          <w:lang w:val="ru-RU"/>
        </w:rPr>
        <w:t>на предметима друге године је</w:t>
      </w:r>
      <w:r w:rsidR="00F07CB0">
        <w:rPr>
          <w:bCs/>
          <w:spacing w:val="-1"/>
          <w:w w:val="105"/>
          <w:sz w:val="24"/>
          <w:szCs w:val="24"/>
          <w:lang w:val="ru-RU"/>
        </w:rPr>
        <w:t xml:space="preserve"> доста уједначена. За наставнике се креће у распону од</w:t>
      </w:r>
      <w:r w:rsidRPr="00F07CB0">
        <w:rPr>
          <w:bCs/>
          <w:spacing w:val="-1"/>
          <w:w w:val="105"/>
          <w:sz w:val="24"/>
          <w:szCs w:val="24"/>
          <w:lang w:val="ru-RU"/>
        </w:rPr>
        <w:t xml:space="preserve"> </w:t>
      </w:r>
      <w:r w:rsidR="00F07CB0">
        <w:rPr>
          <w:bCs/>
          <w:spacing w:val="-1"/>
          <w:w w:val="105"/>
          <w:sz w:val="24"/>
          <w:szCs w:val="24"/>
          <w:lang w:val="ru-RU"/>
        </w:rPr>
        <w:t>4,60-</w:t>
      </w:r>
      <w:r w:rsidRPr="00F07CB0">
        <w:rPr>
          <w:bCs/>
          <w:spacing w:val="-1"/>
          <w:w w:val="105"/>
          <w:sz w:val="24"/>
          <w:szCs w:val="24"/>
          <w:lang w:val="ru-RU"/>
        </w:rPr>
        <w:t>4,</w:t>
      </w:r>
      <w:r w:rsidR="00F07CB0">
        <w:rPr>
          <w:bCs/>
          <w:spacing w:val="-1"/>
          <w:w w:val="105"/>
          <w:sz w:val="24"/>
          <w:szCs w:val="24"/>
          <w:lang w:val="ru-RU"/>
        </w:rPr>
        <w:t>82</w:t>
      </w:r>
      <w:r w:rsidRPr="00F07CB0">
        <w:rPr>
          <w:bCs/>
          <w:spacing w:val="-1"/>
          <w:w w:val="105"/>
          <w:sz w:val="24"/>
          <w:szCs w:val="24"/>
          <w:lang w:val="ru-RU"/>
        </w:rPr>
        <w:t xml:space="preserve">, док сарадника </w:t>
      </w:r>
      <w:r w:rsidR="00F07CB0">
        <w:rPr>
          <w:bCs/>
          <w:spacing w:val="-1"/>
          <w:w w:val="105"/>
          <w:sz w:val="24"/>
          <w:szCs w:val="24"/>
          <w:lang w:val="ru-RU"/>
        </w:rPr>
        <w:t xml:space="preserve"> 4,72-</w:t>
      </w:r>
      <w:r w:rsidRPr="00F07CB0">
        <w:rPr>
          <w:bCs/>
          <w:spacing w:val="-1"/>
          <w:w w:val="105"/>
          <w:sz w:val="24"/>
          <w:szCs w:val="24"/>
          <w:lang w:val="ru-RU"/>
        </w:rPr>
        <w:t>4,</w:t>
      </w:r>
      <w:r w:rsidR="003C0E52" w:rsidRPr="00F07CB0">
        <w:rPr>
          <w:bCs/>
          <w:spacing w:val="-1"/>
          <w:w w:val="105"/>
          <w:sz w:val="24"/>
          <w:szCs w:val="24"/>
          <w:lang w:val="ru-RU"/>
        </w:rPr>
        <w:t>80</w:t>
      </w:r>
      <w:r w:rsidRPr="00F07CB0">
        <w:rPr>
          <w:bCs/>
          <w:spacing w:val="-1"/>
          <w:w w:val="105"/>
          <w:sz w:val="24"/>
          <w:szCs w:val="24"/>
          <w:lang w:val="ru-RU"/>
        </w:rPr>
        <w:t>.</w:t>
      </w:r>
    </w:p>
    <w:p w:rsidR="00E9509B" w:rsidRPr="00603BB7" w:rsidRDefault="00F07CB0" w:rsidP="00603BB7">
      <w:pPr>
        <w:pStyle w:val="NoSpacing"/>
        <w:ind w:firstLine="567"/>
        <w:jc w:val="both"/>
        <w:rPr>
          <w:w w:val="105"/>
          <w:lang w:val="ru-RU"/>
        </w:rPr>
      </w:pPr>
      <w:r w:rsidRPr="00603BB7">
        <w:rPr>
          <w:w w:val="105"/>
          <w:lang w:val="ru-RU"/>
        </w:rPr>
        <w:t xml:space="preserve"> Такође доста је уједначен</w:t>
      </w:r>
      <w:r w:rsidR="00603BB7" w:rsidRPr="00603BB7">
        <w:rPr>
          <w:w w:val="105"/>
          <w:lang w:val="ru-RU"/>
        </w:rPr>
        <w:t>а и просечна оцена по питањима из анкете. Просечна оцена за наставнике по питањима анкете је за обавезне предмете 4,75, а за изборне 4,80.</w:t>
      </w:r>
    </w:p>
    <w:p w:rsidR="0070081D" w:rsidRPr="00603BB7" w:rsidRDefault="00E9509B" w:rsidP="00603BB7">
      <w:pPr>
        <w:pStyle w:val="NoSpacing"/>
        <w:ind w:firstLine="567"/>
        <w:jc w:val="both"/>
        <w:rPr>
          <w:lang w:val="sr-Latn-RS"/>
        </w:rPr>
      </w:pPr>
      <w:r w:rsidRPr="00603BB7">
        <w:rPr>
          <w:w w:val="105"/>
          <w:lang w:val="ru-RU"/>
        </w:rPr>
        <w:t xml:space="preserve">На основу свега наведеног наставницима и сарадницима се саветује активнија комуникација са студентима и примена интерактивних метода рада. </w:t>
      </w:r>
      <w:r w:rsidR="00603BB7">
        <w:rPr>
          <w:lang w:val="sr-Cyrl-RS"/>
        </w:rPr>
        <w:t>Имајући у виду да је на свим предметима</w:t>
      </w:r>
      <w:r w:rsidR="0070081D" w:rsidRPr="00603BB7">
        <w:rPr>
          <w:lang w:val="sr-Latn-RS"/>
        </w:rPr>
        <w:t xml:space="preserve"> просечна оцена наставног особља је задовољавајућ</w:t>
      </w:r>
      <w:r w:rsidR="0070081D" w:rsidRPr="00603BB7">
        <w:rPr>
          <w:lang w:val="sr-Cyrl-RS"/>
        </w:rPr>
        <w:t>а</w:t>
      </w:r>
      <w:r w:rsidR="0070081D" w:rsidRPr="00603BB7">
        <w:rPr>
          <w:lang w:val="sr-Latn-RS"/>
        </w:rPr>
        <w:t xml:space="preserve">, </w:t>
      </w:r>
      <w:r w:rsidR="0070081D" w:rsidRPr="00603BB7">
        <w:rPr>
          <w:lang w:val="sr-Cyrl-RS"/>
        </w:rPr>
        <w:t xml:space="preserve">те се </w:t>
      </w:r>
      <w:r w:rsidR="0070081D" w:rsidRPr="00603BB7">
        <w:rPr>
          <w:lang w:val="sr-Latn-RS"/>
        </w:rPr>
        <w:t>као препорука саветује наставницима и сарадницима да наставе са досадашњом праксом.</w:t>
      </w:r>
    </w:p>
    <w:p w:rsidR="00E9509B" w:rsidRPr="008E0B25" w:rsidRDefault="00E9509B" w:rsidP="00E9509B">
      <w:pPr>
        <w:pStyle w:val="NoSpacing"/>
        <w:ind w:firstLine="567"/>
        <w:jc w:val="both"/>
        <w:rPr>
          <w:color w:val="FF0000"/>
          <w:w w:val="105"/>
          <w:sz w:val="18"/>
          <w:szCs w:val="18"/>
          <w:lang w:val="ru-RU"/>
        </w:rPr>
      </w:pPr>
    </w:p>
    <w:p w:rsidR="0070081D" w:rsidRPr="008E0B25" w:rsidRDefault="0070081D" w:rsidP="00E9509B">
      <w:pPr>
        <w:pStyle w:val="NoSpacing"/>
        <w:ind w:firstLine="567"/>
        <w:jc w:val="both"/>
        <w:rPr>
          <w:color w:val="FF0000"/>
          <w:w w:val="105"/>
          <w:sz w:val="18"/>
          <w:szCs w:val="18"/>
          <w:lang w:val="ru-RU"/>
        </w:rPr>
      </w:pPr>
    </w:p>
    <w:p w:rsidR="0070081D" w:rsidRPr="008E0B25" w:rsidRDefault="0070081D" w:rsidP="00E9509B">
      <w:pPr>
        <w:pStyle w:val="NoSpacing"/>
        <w:ind w:firstLine="567"/>
        <w:jc w:val="both"/>
        <w:rPr>
          <w:color w:val="FF0000"/>
          <w:w w:val="105"/>
          <w:sz w:val="18"/>
          <w:szCs w:val="18"/>
          <w:lang w:val="ru-RU"/>
        </w:rPr>
      </w:pPr>
    </w:p>
    <w:p w:rsidR="0070081D" w:rsidRPr="008E0B25" w:rsidRDefault="0070081D" w:rsidP="00E9509B">
      <w:pPr>
        <w:pStyle w:val="NoSpacing"/>
        <w:ind w:firstLine="567"/>
        <w:jc w:val="both"/>
        <w:rPr>
          <w:color w:val="FF0000"/>
          <w:w w:val="105"/>
          <w:sz w:val="18"/>
          <w:szCs w:val="18"/>
          <w:lang w:val="ru-RU"/>
        </w:rPr>
      </w:pPr>
    </w:p>
    <w:p w:rsidR="00E9509B" w:rsidRPr="008E0B25" w:rsidRDefault="00E9509B" w:rsidP="00E9509B">
      <w:pPr>
        <w:ind w:firstLine="567"/>
        <w:jc w:val="both"/>
        <w:rPr>
          <w:b/>
          <w:bCs/>
          <w:color w:val="FF0000"/>
          <w:spacing w:val="-1"/>
          <w:w w:val="105"/>
          <w:lang w:val="ru-RU"/>
        </w:rPr>
      </w:pPr>
    </w:p>
    <w:p w:rsidR="00E9509B" w:rsidRPr="008E0B25" w:rsidRDefault="00E9509B" w:rsidP="00A76A62">
      <w:pPr>
        <w:rPr>
          <w:b/>
          <w:bCs/>
          <w:color w:val="FF0000"/>
          <w:w w:val="105"/>
          <w:sz w:val="18"/>
          <w:szCs w:val="18"/>
          <w:lang w:val="sr-Cyrl-RS"/>
        </w:rPr>
      </w:pPr>
    </w:p>
    <w:p w:rsidR="000953DB" w:rsidRPr="008E0B25" w:rsidRDefault="000953DB">
      <w:pPr>
        <w:rPr>
          <w:b/>
          <w:bCs/>
          <w:color w:val="FF0000"/>
          <w:spacing w:val="-1"/>
          <w:w w:val="105"/>
          <w:sz w:val="18"/>
          <w:szCs w:val="18"/>
          <w:lang w:val="sr-Cyrl-RS"/>
        </w:rPr>
      </w:pPr>
      <w:r w:rsidRPr="008E0B25">
        <w:rPr>
          <w:b/>
          <w:bCs/>
          <w:color w:val="FF0000"/>
          <w:spacing w:val="-1"/>
          <w:w w:val="105"/>
          <w:sz w:val="18"/>
          <w:szCs w:val="18"/>
          <w:lang w:val="sr-Cyrl-RS"/>
        </w:rPr>
        <w:br w:type="page"/>
      </w:r>
    </w:p>
    <w:p w:rsidR="009F716C" w:rsidRPr="008E0B25" w:rsidRDefault="00A33B67" w:rsidP="009F716C">
      <w:pPr>
        <w:rPr>
          <w:b/>
          <w:bCs/>
          <w:color w:val="FF0000"/>
          <w:spacing w:val="-1"/>
          <w:w w:val="105"/>
          <w:sz w:val="18"/>
          <w:szCs w:val="18"/>
          <w:lang w:val="sr-Cyrl-RS"/>
        </w:rPr>
      </w:pPr>
      <w:r>
        <w:rPr>
          <w:b/>
          <w:bCs/>
          <w:color w:val="FF0000"/>
          <w:spacing w:val="-1"/>
          <w:w w:val="105"/>
          <w:sz w:val="18"/>
          <w:szCs w:val="18"/>
          <w:lang w:val="sr-Cyrl-RS"/>
        </w:rPr>
        <w:lastRenderedPageBreak/>
        <w:t xml:space="preserve"> </w:t>
      </w:r>
    </w:p>
    <w:p w:rsidR="009F716C" w:rsidRPr="008E0B25" w:rsidRDefault="00D347E4" w:rsidP="00362AAB">
      <w:pPr>
        <w:rPr>
          <w:b/>
          <w:bCs/>
          <w:color w:val="FF0000"/>
          <w:spacing w:val="-1"/>
          <w:w w:val="105"/>
          <w:sz w:val="18"/>
          <w:szCs w:val="18"/>
          <w:lang w:val="sr-Cyrl-RS"/>
        </w:rPr>
      </w:pPr>
      <w:r>
        <w:rPr>
          <w:b/>
          <w:bCs/>
          <w:color w:val="FF0000"/>
          <w:spacing w:val="-1"/>
          <w:w w:val="105"/>
          <w:sz w:val="18"/>
          <w:szCs w:val="18"/>
          <w:lang w:val="sr-Cyrl-RS"/>
        </w:rPr>
        <w:t xml:space="preserve"> </w:t>
      </w:r>
    </w:p>
    <w:p w:rsidR="00D347E4" w:rsidRPr="00D347E4" w:rsidRDefault="00D347E4" w:rsidP="00D347E4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color w:val="000000"/>
          <w:sz w:val="22"/>
          <w:szCs w:val="22"/>
          <w:lang w:val="ru-RU"/>
        </w:rPr>
      </w:pPr>
      <w:r w:rsidRPr="00D347E4">
        <w:rPr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 w:rsidRPr="00D347E4">
        <w:rPr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Pr="00D347E4">
        <w:rPr>
          <w:b/>
          <w:bCs/>
          <w:color w:val="231F20"/>
          <w:w w:val="105"/>
          <w:sz w:val="22"/>
          <w:szCs w:val="22"/>
          <w:lang w:val="ru-RU"/>
        </w:rPr>
        <w:t>о</w:t>
      </w:r>
      <w:r w:rsidRPr="00D347E4">
        <w:rPr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Pr="00D347E4">
        <w:rPr>
          <w:b/>
          <w:bCs/>
          <w:color w:val="231F20"/>
          <w:w w:val="105"/>
          <w:sz w:val="22"/>
          <w:szCs w:val="22"/>
          <w:lang w:val="ru-RU"/>
        </w:rPr>
        <w:t>вредновању квалитета теоријске наставе на обавезним предметима 3. године студијског програма програма Интегриса</w:t>
      </w:r>
      <w:r w:rsidRPr="00D347E4">
        <w:rPr>
          <w:b/>
          <w:bCs/>
          <w:color w:val="231F20"/>
          <w:w w:val="105"/>
          <w:sz w:val="22"/>
          <w:szCs w:val="22"/>
          <w:lang w:val="sr-Cyrl-RS"/>
        </w:rPr>
        <w:t>н</w:t>
      </w:r>
      <w:r w:rsidRPr="00D347E4">
        <w:rPr>
          <w:b/>
          <w:bCs/>
          <w:color w:val="231F20"/>
          <w:w w:val="105"/>
          <w:sz w:val="22"/>
          <w:szCs w:val="22"/>
          <w:lang w:val="ru-RU"/>
        </w:rPr>
        <w:t>е студије стоматологије школска 20</w:t>
      </w:r>
      <w:r w:rsidRPr="00D347E4">
        <w:rPr>
          <w:b/>
          <w:bCs/>
          <w:color w:val="231F20"/>
          <w:w w:val="105"/>
          <w:sz w:val="22"/>
          <w:szCs w:val="22"/>
          <w:lang w:val="sr-Latn-RS"/>
        </w:rPr>
        <w:t>23</w:t>
      </w:r>
      <w:r w:rsidRPr="00D347E4">
        <w:rPr>
          <w:b/>
          <w:bCs/>
          <w:color w:val="231F20"/>
          <w:w w:val="105"/>
          <w:sz w:val="22"/>
          <w:szCs w:val="22"/>
          <w:lang w:val="ru-RU"/>
        </w:rPr>
        <w:t>/</w:t>
      </w:r>
      <w:r w:rsidRPr="00D347E4">
        <w:rPr>
          <w:b/>
          <w:bCs/>
          <w:color w:val="231F20"/>
          <w:w w:val="105"/>
          <w:sz w:val="22"/>
          <w:szCs w:val="22"/>
          <w:lang w:val="sr-Latn-RS"/>
        </w:rPr>
        <w:t>24</w:t>
      </w:r>
      <w:r w:rsidRPr="00D347E4">
        <w:rPr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D347E4" w:rsidRDefault="00D347E4" w:rsidP="00D347E4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</w:rPr>
      </w:pPr>
    </w:p>
    <w:tbl>
      <w:tblPr>
        <w:tblW w:w="15466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4057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929"/>
        <w:gridCol w:w="1782"/>
      </w:tblGrid>
      <w:tr w:rsidR="00D347E4" w:rsidRPr="00824D08" w:rsidTr="00D347E4">
        <w:trPr>
          <w:trHeight w:hRule="exact" w:val="321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D347E4" w:rsidTr="00D347E4">
        <w:trPr>
          <w:cantSplit/>
          <w:trHeight w:hRule="exact" w:val="1445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EB6480" w:rsidRDefault="00D347E4" w:rsidP="00A33B67">
            <w:pPr>
              <w:ind w:left="113" w:right="113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Патолошка физиологија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221A2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Претклиничка мобилна протетика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Болести зуба претклиниика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Општа хирургија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Интерна медицина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052D3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Медицински  клинички блок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221A2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Основи клиничке радиологије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EB648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Фармакологија у стоматологији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CA236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CA236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питањима– изборни предмети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4956C6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Средња оцена  по питањима –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сви предмети</w:t>
            </w:r>
          </w:p>
        </w:tc>
      </w:tr>
      <w:tr w:rsidR="00D347E4" w:rsidRPr="008147DF" w:rsidTr="00D347E4">
        <w:trPr>
          <w:trHeight w:hRule="exact" w:val="391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B3770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,59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</w:tc>
      </w:tr>
      <w:tr w:rsidR="00D347E4" w:rsidRPr="008147DF" w:rsidTr="00D347E4">
        <w:trPr>
          <w:trHeight w:hRule="exact" w:val="393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1830C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</w:tr>
      <w:tr w:rsidR="00D347E4" w:rsidRPr="008147DF" w:rsidTr="00D347E4">
        <w:trPr>
          <w:trHeight w:hRule="exact" w:val="531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1830C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4,77</w:t>
            </w:r>
          </w:p>
        </w:tc>
      </w:tr>
      <w:tr w:rsidR="00D347E4" w:rsidRPr="008147DF" w:rsidTr="00D347E4">
        <w:trPr>
          <w:trHeight w:hRule="exact" w:val="47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1830C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4,80</w:t>
            </w:r>
          </w:p>
        </w:tc>
      </w:tr>
      <w:tr w:rsidR="00D347E4" w:rsidRPr="008147DF" w:rsidTr="00D347E4">
        <w:trPr>
          <w:trHeight w:hRule="exact" w:val="49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4,83</w:t>
            </w:r>
          </w:p>
        </w:tc>
      </w:tr>
      <w:tr w:rsidR="00D347E4" w:rsidRPr="008147DF" w:rsidTr="00D347E4">
        <w:trPr>
          <w:trHeight w:hRule="exact" w:val="494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3613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4,70</w:t>
            </w:r>
          </w:p>
        </w:tc>
      </w:tr>
      <w:tr w:rsidR="00D347E4" w:rsidRPr="008147DF" w:rsidTr="00D347E4">
        <w:trPr>
          <w:trHeight w:hRule="exact" w:val="433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4,39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4,75</w:t>
            </w:r>
          </w:p>
        </w:tc>
      </w:tr>
      <w:tr w:rsidR="00D347E4" w:rsidRPr="008147DF" w:rsidTr="00D347E4">
        <w:trPr>
          <w:trHeight w:hRule="exact" w:val="41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4,80</w:t>
            </w:r>
          </w:p>
        </w:tc>
      </w:tr>
      <w:tr w:rsidR="00D347E4" w:rsidRPr="008147DF" w:rsidTr="00D347E4">
        <w:trPr>
          <w:trHeight w:hRule="exact" w:val="418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4,83</w:t>
            </w:r>
          </w:p>
        </w:tc>
      </w:tr>
      <w:tr w:rsidR="00D347E4" w:rsidRPr="008147DF" w:rsidTr="00D347E4">
        <w:trPr>
          <w:trHeight w:hRule="exact" w:val="50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4,85</w:t>
            </w:r>
          </w:p>
        </w:tc>
      </w:tr>
      <w:tr w:rsidR="00D347E4" w:rsidRPr="008147DF" w:rsidTr="00D347E4">
        <w:trPr>
          <w:trHeight w:hRule="exact" w:val="40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4,83</w:t>
            </w:r>
          </w:p>
        </w:tc>
      </w:tr>
      <w:tr w:rsidR="00D347E4" w:rsidRPr="008147DF" w:rsidTr="00D347E4">
        <w:trPr>
          <w:trHeight w:hRule="exact" w:val="50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</w:tc>
      </w:tr>
      <w:tr w:rsidR="00D347E4" w:rsidTr="00D347E4">
        <w:trPr>
          <w:trHeight w:hRule="exact" w:val="38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3613A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4,84</w:t>
            </w:r>
          </w:p>
        </w:tc>
      </w:tr>
      <w:tr w:rsidR="00D347E4" w:rsidTr="00D347E4">
        <w:trPr>
          <w:trHeight w:hRule="exact" w:val="38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4,83</w:t>
            </w:r>
          </w:p>
        </w:tc>
      </w:tr>
      <w:tr w:rsidR="00D347E4" w:rsidTr="00D347E4">
        <w:trPr>
          <w:trHeight w:hRule="exact" w:val="38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</w:tr>
      <w:tr w:rsidR="00D347E4" w:rsidTr="00D347E4">
        <w:trPr>
          <w:trHeight w:hRule="exact" w:val="38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8A7CC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4,84</w:t>
            </w:r>
          </w:p>
        </w:tc>
      </w:tr>
      <w:tr w:rsidR="00D347E4" w:rsidTr="00D347E4">
        <w:trPr>
          <w:trHeight w:hRule="exact" w:val="486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4,74 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(4,19-4,89)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4,54 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(4,28-4,70)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4,69 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(3,89-4,89)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 (4,64-4,96)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4,78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(4,44-4,94)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4,67 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(4,40-4,80)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4,68 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(4,29-4,83)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4,70 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(4,57-4,83)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(4,50-4,75)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4,83</w:t>
            </w:r>
          </w:p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(4,79-4,85)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4,81 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(4,70-4,84)</w:t>
            </w:r>
          </w:p>
        </w:tc>
      </w:tr>
      <w:tr w:rsidR="00D347E4" w:rsidTr="00D347E4">
        <w:trPr>
          <w:trHeight w:hRule="exact" w:val="389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1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 (4,50-5,00)</w:t>
            </w:r>
          </w:p>
        </w:tc>
      </w:tr>
    </w:tbl>
    <w:p w:rsidR="00CF1314" w:rsidRDefault="00CF131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347E4" w:rsidRDefault="00D347E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347E4" w:rsidRDefault="00D347E4" w:rsidP="00D347E4">
      <w:pPr>
        <w:pStyle w:val="BodyText"/>
        <w:tabs>
          <w:tab w:val="left" w:pos="12758"/>
        </w:tabs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практичне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наставе на предметима 3.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е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D347E4" w:rsidRDefault="00D347E4" w:rsidP="00D347E4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</w:rPr>
      </w:pPr>
    </w:p>
    <w:tbl>
      <w:tblPr>
        <w:tblW w:w="15314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"/>
        <w:gridCol w:w="4102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939"/>
        <w:gridCol w:w="1473"/>
        <w:gridCol w:w="8"/>
      </w:tblGrid>
      <w:tr w:rsidR="00D347E4" w:rsidRPr="00824D08" w:rsidTr="00D347E4">
        <w:trPr>
          <w:trHeight w:hRule="exact" w:val="42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D347E4" w:rsidTr="00D347E4">
        <w:trPr>
          <w:gridAfter w:val="1"/>
          <w:wAfter w:w="8" w:type="dxa"/>
          <w:cantSplit/>
          <w:trHeight w:hRule="exact" w:val="149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835854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EB6480" w:rsidRDefault="00D347E4" w:rsidP="00A33B67">
            <w:pPr>
              <w:ind w:left="113" w:right="113"/>
              <w:rPr>
                <w:rFonts w:ascii="Calibri" w:hAnsi="Calibri"/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sr-Latn-RS"/>
              </w:rPr>
              <w:t>Патолошка физиологија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221A2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Претклиничка мобилна протетика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>
              <w:rPr>
                <w:rFonts w:ascii="Calibri" w:hAnsi="Calibri"/>
                <w:b/>
                <w:sz w:val="20"/>
                <w:szCs w:val="20"/>
                <w:lang w:val="ru-RU"/>
              </w:rPr>
              <w:t>Болести зуба претклиниика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Општа хирургија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347E4" w:rsidRPr="006D4853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Интерна медицина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052D3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Медицински  клинички блок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221A2C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Основи клиничке радиологије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EB648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Фармакологија у стоматологији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CA236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CA2360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питањима– изборни предмети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4956C6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Средња оцена  по питањима –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сви предмети</w:t>
            </w:r>
          </w:p>
        </w:tc>
      </w:tr>
      <w:tr w:rsidR="00D347E4" w:rsidRPr="008147DF" w:rsidTr="00D347E4">
        <w:trPr>
          <w:gridAfter w:val="1"/>
          <w:wAfter w:w="8" w:type="dxa"/>
          <w:trHeight w:hRule="exact" w:val="40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0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54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9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3,99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51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4066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51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3613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47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3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3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3,99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52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3,97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42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3,99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RPr="008147DF" w:rsidTr="00D347E4">
        <w:trPr>
          <w:gridAfter w:val="1"/>
          <w:wAfter w:w="8" w:type="dxa"/>
          <w:trHeight w:hRule="exact" w:val="523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06165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997998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147D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gridAfter w:val="1"/>
          <w:wAfter w:w="8" w:type="dxa"/>
          <w:trHeight w:hRule="exact" w:val="4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3613A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gridAfter w:val="1"/>
          <w:wAfter w:w="8" w:type="dxa"/>
          <w:trHeight w:hRule="exact" w:val="4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035A9E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3,92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A7CC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gridAfter w:val="1"/>
          <w:wAfter w:w="8" w:type="dxa"/>
          <w:trHeight w:hRule="exact" w:val="4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35A9E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gridAfter w:val="1"/>
          <w:wAfter w:w="8" w:type="dxa"/>
          <w:trHeight w:hRule="exact" w:val="4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35A9E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4,07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AA1FC7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A7CCB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A21EA" w:rsidRDefault="00D347E4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gridAfter w:val="1"/>
          <w:wAfter w:w="8" w:type="dxa"/>
          <w:trHeight w:hRule="exact" w:val="486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4,10 </w:t>
            </w:r>
          </w:p>
          <w:p w:rsidR="00D347E4" w:rsidRPr="00035A9E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(3,92-4,22)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 xml:space="preserve">4,60 </w:t>
            </w:r>
          </w:p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(4,13-4,87)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4,84</w:t>
            </w:r>
          </w:p>
          <w:p w:rsidR="00D347E4" w:rsidRPr="00AA1FC7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 (4,64-4,97)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4,81 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(4,38-4,98)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4,70 </w:t>
            </w:r>
          </w:p>
          <w:p w:rsidR="00D347E4" w:rsidRPr="00997998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(4,36-4,80)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 xml:space="preserve">4,66 </w:t>
            </w:r>
          </w:p>
          <w:p w:rsidR="00D347E4" w:rsidRPr="004A21EA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(4,60-4,80)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4,61 (4,50-4,70)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4956C6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006165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D347E4" w:rsidTr="00D347E4">
        <w:trPr>
          <w:trHeight w:hRule="exact" w:val="40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3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08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B0AE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4,62 (4,10-4,85)</w:t>
            </w:r>
          </w:p>
        </w:tc>
      </w:tr>
    </w:tbl>
    <w:p w:rsidR="00D347E4" w:rsidRPr="008E0B25" w:rsidRDefault="00D347E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CF1314" w:rsidRPr="00603BB7" w:rsidRDefault="00CF1314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0"/>
          <w:szCs w:val="20"/>
          <w:lang w:val="ru-RU"/>
        </w:rPr>
      </w:pPr>
    </w:p>
    <w:p w:rsidR="00362AAB" w:rsidRPr="00603BB7" w:rsidRDefault="00362AAB" w:rsidP="00362AAB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603BB7">
        <w:rPr>
          <w:b/>
          <w:bCs/>
          <w:spacing w:val="-1"/>
          <w:w w:val="105"/>
          <w:sz w:val="24"/>
          <w:szCs w:val="24"/>
          <w:lang w:val="ru-RU"/>
        </w:rPr>
        <w:t xml:space="preserve"> Закључак</w:t>
      </w:r>
    </w:p>
    <w:p w:rsidR="00362AAB" w:rsidRPr="00603BB7" w:rsidRDefault="00362AAB" w:rsidP="00603BB7">
      <w:pPr>
        <w:pStyle w:val="BodyText"/>
        <w:kinsoku w:val="0"/>
        <w:overflowPunct w:val="0"/>
        <w:spacing w:before="8" w:line="247" w:lineRule="auto"/>
        <w:ind w:left="0" w:right="6" w:firstLine="426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603BB7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на предметима </w:t>
      </w:r>
      <w:r w:rsidR="00C8131D" w:rsidRPr="00603BB7">
        <w:rPr>
          <w:bCs/>
          <w:spacing w:val="-1"/>
          <w:w w:val="105"/>
          <w:sz w:val="24"/>
          <w:szCs w:val="24"/>
          <w:lang w:val="ru-RU"/>
        </w:rPr>
        <w:t>трећ</w:t>
      </w:r>
      <w:r w:rsidRPr="00603BB7">
        <w:rPr>
          <w:bCs/>
          <w:spacing w:val="-1"/>
          <w:w w:val="105"/>
          <w:sz w:val="24"/>
          <w:szCs w:val="24"/>
          <w:lang w:val="ru-RU"/>
        </w:rPr>
        <w:t>е године је 4,</w:t>
      </w:r>
      <w:r w:rsidR="00603BB7" w:rsidRPr="00603BB7">
        <w:rPr>
          <w:bCs/>
          <w:spacing w:val="-1"/>
          <w:w w:val="105"/>
          <w:sz w:val="24"/>
          <w:szCs w:val="24"/>
          <w:lang w:val="ru-RU"/>
        </w:rPr>
        <w:t>79</w:t>
      </w:r>
      <w:r w:rsidRPr="00603BB7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603BB7" w:rsidRPr="00603BB7">
        <w:rPr>
          <w:bCs/>
          <w:spacing w:val="-1"/>
          <w:w w:val="105"/>
          <w:sz w:val="24"/>
          <w:szCs w:val="24"/>
          <w:lang w:val="ru-RU"/>
        </w:rPr>
        <w:t>62 (напомена: незнатно мања у односу на прошлу генерацију анкетираних студената)</w:t>
      </w:r>
      <w:r w:rsidRPr="00603BB7">
        <w:rPr>
          <w:bCs/>
          <w:spacing w:val="-1"/>
          <w:w w:val="105"/>
          <w:sz w:val="24"/>
          <w:szCs w:val="24"/>
          <w:lang w:val="ru-RU"/>
        </w:rPr>
        <w:t>.</w:t>
      </w:r>
    </w:p>
    <w:p w:rsidR="00362AAB" w:rsidRPr="00603BB7" w:rsidRDefault="00362AAB" w:rsidP="000953DB">
      <w:pPr>
        <w:pStyle w:val="NoSpacing"/>
        <w:ind w:firstLine="426"/>
        <w:jc w:val="both"/>
        <w:rPr>
          <w:w w:val="105"/>
          <w:lang w:val="ru-RU"/>
        </w:rPr>
      </w:pPr>
      <w:r w:rsidRPr="00603BB7">
        <w:rPr>
          <w:w w:val="105"/>
          <w:lang w:val="ru-RU"/>
        </w:rPr>
        <w:t>Највиша просечна оцена наставника</w:t>
      </w:r>
      <w:r w:rsidR="00603BB7" w:rsidRPr="00603BB7">
        <w:rPr>
          <w:w w:val="105"/>
          <w:lang w:val="ru-RU"/>
        </w:rPr>
        <w:t xml:space="preserve"> </w:t>
      </w:r>
      <w:r w:rsidR="006D1600" w:rsidRPr="00603BB7">
        <w:rPr>
          <w:w w:val="105"/>
          <w:lang w:val="ru-RU"/>
        </w:rPr>
        <w:t>и сарадника</w:t>
      </w:r>
      <w:r w:rsidRPr="00603BB7">
        <w:rPr>
          <w:w w:val="105"/>
          <w:lang w:val="ru-RU"/>
        </w:rPr>
        <w:t xml:space="preserve"> је на предмету </w:t>
      </w:r>
      <w:r w:rsidR="006D1600" w:rsidRPr="00603BB7">
        <w:rPr>
          <w:w w:val="105"/>
          <w:lang w:val="ru-RU"/>
        </w:rPr>
        <w:t>Општа хирургија</w:t>
      </w:r>
      <w:r w:rsidRPr="00603BB7">
        <w:rPr>
          <w:w w:val="105"/>
          <w:lang w:val="ru-RU"/>
        </w:rPr>
        <w:t xml:space="preserve"> (</w:t>
      </w:r>
      <w:r w:rsidR="006D1600" w:rsidRPr="00603BB7">
        <w:rPr>
          <w:w w:val="105"/>
          <w:lang w:val="ru-RU"/>
        </w:rPr>
        <w:t>4,</w:t>
      </w:r>
      <w:r w:rsidR="006D1600" w:rsidRPr="00603BB7">
        <w:rPr>
          <w:w w:val="105"/>
          <w:lang w:val="sr-Latn-RS"/>
        </w:rPr>
        <w:t>8</w:t>
      </w:r>
      <w:r w:rsidR="00603BB7" w:rsidRPr="00603BB7">
        <w:rPr>
          <w:w w:val="105"/>
          <w:lang w:val="sr-Cyrl-RS"/>
        </w:rPr>
        <w:t>2</w:t>
      </w:r>
      <w:r w:rsidR="006D1600" w:rsidRPr="00603BB7">
        <w:rPr>
          <w:w w:val="105"/>
          <w:lang w:val="ru-RU"/>
        </w:rPr>
        <w:t xml:space="preserve">  и </w:t>
      </w:r>
      <w:r w:rsidRPr="00603BB7">
        <w:rPr>
          <w:w w:val="105"/>
          <w:lang w:val="ru-RU"/>
        </w:rPr>
        <w:t>4,8</w:t>
      </w:r>
      <w:r w:rsidR="00603BB7" w:rsidRPr="00603BB7">
        <w:rPr>
          <w:w w:val="105"/>
          <w:lang w:val="ru-RU"/>
        </w:rPr>
        <w:t>4</w:t>
      </w:r>
      <w:r w:rsidRPr="00603BB7">
        <w:rPr>
          <w:w w:val="105"/>
          <w:lang w:val="ru-RU"/>
        </w:rPr>
        <w:t>).</w:t>
      </w:r>
    </w:p>
    <w:p w:rsidR="00362AAB" w:rsidRPr="00603BB7" w:rsidRDefault="00362AAB" w:rsidP="00603BB7">
      <w:pPr>
        <w:pStyle w:val="NoSpacing"/>
        <w:ind w:firstLine="426"/>
        <w:jc w:val="both"/>
        <w:rPr>
          <w:w w:val="105"/>
          <w:lang w:val="ru-RU"/>
        </w:rPr>
      </w:pPr>
      <w:r w:rsidRPr="00603BB7">
        <w:rPr>
          <w:w w:val="105"/>
          <w:lang w:val="ru-RU"/>
        </w:rPr>
        <w:t>Најнижа средња оцена 4,</w:t>
      </w:r>
      <w:r w:rsidR="00603BB7" w:rsidRPr="00603BB7">
        <w:rPr>
          <w:w w:val="105"/>
          <w:lang w:val="ru-RU"/>
        </w:rPr>
        <w:t>54</w:t>
      </w:r>
      <w:r w:rsidRPr="00603BB7">
        <w:rPr>
          <w:w w:val="105"/>
          <w:lang w:val="ru-RU"/>
        </w:rPr>
        <w:t xml:space="preserve"> је додељена наставницима на предмету </w:t>
      </w:r>
      <w:r w:rsidR="00603BB7" w:rsidRPr="00603BB7">
        <w:rPr>
          <w:w w:val="105"/>
          <w:lang w:val="ru-RU"/>
        </w:rPr>
        <w:t xml:space="preserve"> Претклиничка мобилана протетика,</w:t>
      </w:r>
      <w:r w:rsidRPr="00603BB7">
        <w:rPr>
          <w:w w:val="105"/>
          <w:lang w:val="ru-RU"/>
        </w:rPr>
        <w:t xml:space="preserve"> а (4,</w:t>
      </w:r>
      <w:r w:rsidR="00603BB7" w:rsidRPr="00603BB7">
        <w:rPr>
          <w:w w:val="105"/>
          <w:lang w:val="ru-RU"/>
        </w:rPr>
        <w:t>10</w:t>
      </w:r>
      <w:r w:rsidRPr="00603BB7">
        <w:rPr>
          <w:w w:val="105"/>
          <w:lang w:val="ru-RU"/>
        </w:rPr>
        <w:t>) сарадницима на</w:t>
      </w:r>
      <w:r w:rsidR="00C8131D" w:rsidRPr="00603BB7">
        <w:rPr>
          <w:w w:val="105"/>
          <w:lang w:val="ru-RU"/>
        </w:rPr>
        <w:t xml:space="preserve"> </w:t>
      </w:r>
      <w:r w:rsidR="00603BB7" w:rsidRPr="00603BB7">
        <w:rPr>
          <w:w w:val="105"/>
          <w:lang w:val="ru-RU"/>
        </w:rPr>
        <w:t>истом</w:t>
      </w:r>
      <w:r w:rsidRPr="00603BB7">
        <w:rPr>
          <w:w w:val="105"/>
          <w:lang w:val="ru-RU"/>
        </w:rPr>
        <w:t xml:space="preserve"> предмету</w:t>
      </w:r>
      <w:r w:rsidR="00603BB7" w:rsidRPr="00603BB7">
        <w:rPr>
          <w:w w:val="105"/>
          <w:lang w:val="ru-RU"/>
        </w:rPr>
        <w:t xml:space="preserve">. </w:t>
      </w:r>
    </w:p>
    <w:p w:rsidR="00362AAB" w:rsidRPr="00B52155" w:rsidRDefault="00362AAB" w:rsidP="000953DB">
      <w:pPr>
        <w:pStyle w:val="NoSpacing"/>
        <w:ind w:firstLine="426"/>
        <w:jc w:val="both"/>
        <w:rPr>
          <w:w w:val="105"/>
          <w:lang w:val="ru-RU"/>
        </w:rPr>
      </w:pPr>
      <w:r w:rsidRPr="00B52155">
        <w:rPr>
          <w:w w:val="105"/>
          <w:lang w:val="ru-RU"/>
        </w:rPr>
        <w:t xml:space="preserve">На предметима </w:t>
      </w:r>
      <w:r w:rsidR="00C8131D" w:rsidRPr="00B52155">
        <w:rPr>
          <w:w w:val="105"/>
          <w:lang w:val="ru-RU"/>
        </w:rPr>
        <w:t>треће</w:t>
      </w:r>
      <w:r w:rsidRPr="00B52155">
        <w:rPr>
          <w:w w:val="105"/>
          <w:lang w:val="ru-RU"/>
        </w:rPr>
        <w:t xml:space="preserve"> године студија </w:t>
      </w:r>
      <w:r w:rsidR="00B52155" w:rsidRPr="00B52155">
        <w:rPr>
          <w:w w:val="105"/>
          <w:lang w:val="ru-RU"/>
        </w:rPr>
        <w:t>доста је уједначена средња оцена по питањима (4,69-4,75) за обавезне предмете, а за изборне предмете (4.75-4,87)</w:t>
      </w:r>
      <w:r w:rsidR="00B52155">
        <w:rPr>
          <w:w w:val="105"/>
          <w:lang w:val="ru-RU"/>
        </w:rPr>
        <w:t>, за наставнике, а за сараднике јеу распону од 4,59-4,67.</w:t>
      </w:r>
    </w:p>
    <w:p w:rsidR="00BA2C23" w:rsidRPr="00B52155" w:rsidRDefault="00362AAB" w:rsidP="007C351E">
      <w:pPr>
        <w:pStyle w:val="NoSpacing"/>
        <w:ind w:firstLine="426"/>
        <w:jc w:val="both"/>
        <w:rPr>
          <w:lang w:val="sr-Latn-RS"/>
        </w:rPr>
      </w:pPr>
      <w:r w:rsidRPr="00B52155">
        <w:rPr>
          <w:w w:val="105"/>
          <w:lang w:val="ru-RU"/>
        </w:rPr>
        <w:t xml:space="preserve">На основу свега наведеног </w:t>
      </w:r>
      <w:r w:rsidR="0070081D" w:rsidRPr="00B52155">
        <w:rPr>
          <w:lang w:val="sr-Latn-RS"/>
        </w:rPr>
        <w:t>просечна оцена наставног особља је  задовољавајућ</w:t>
      </w:r>
      <w:r w:rsidR="0070081D" w:rsidRPr="00B52155">
        <w:rPr>
          <w:lang w:val="sr-Cyrl-RS"/>
        </w:rPr>
        <w:t>а</w:t>
      </w:r>
      <w:r w:rsidR="0070081D" w:rsidRPr="00B52155">
        <w:rPr>
          <w:lang w:val="sr-Latn-RS"/>
        </w:rPr>
        <w:t xml:space="preserve">, </w:t>
      </w:r>
      <w:r w:rsidR="0070081D" w:rsidRPr="00B52155">
        <w:rPr>
          <w:lang w:val="sr-Cyrl-RS"/>
        </w:rPr>
        <w:t xml:space="preserve"> те се </w:t>
      </w:r>
      <w:r w:rsidR="0070081D" w:rsidRPr="00B52155">
        <w:rPr>
          <w:b/>
          <w:lang w:val="sr-Latn-RS"/>
        </w:rPr>
        <w:t>као препорука</w:t>
      </w:r>
      <w:r w:rsidR="0070081D" w:rsidRPr="00B52155">
        <w:rPr>
          <w:lang w:val="sr-Latn-RS"/>
        </w:rPr>
        <w:t xml:space="preserve"> саветује наставницима и сарадницима да наставе са досадашњом праксом.</w:t>
      </w:r>
      <w:r w:rsidR="000953DB" w:rsidRPr="00B52155">
        <w:rPr>
          <w:lang w:val="sr-Latn-RS"/>
        </w:rPr>
        <w:br w:type="page"/>
      </w:r>
    </w:p>
    <w:p w:rsidR="0062678E" w:rsidRPr="008E0B25" w:rsidRDefault="00A33B67" w:rsidP="0062678E">
      <w:pPr>
        <w:rPr>
          <w:b/>
          <w:bCs/>
          <w:color w:val="FF0000"/>
          <w:spacing w:val="-1"/>
          <w:w w:val="105"/>
          <w:sz w:val="18"/>
          <w:szCs w:val="18"/>
          <w:lang w:val="sr-Cyrl-RS"/>
        </w:rPr>
      </w:pPr>
      <w:r>
        <w:rPr>
          <w:b/>
          <w:bCs/>
          <w:color w:val="FF0000"/>
          <w:spacing w:val="-1"/>
          <w:w w:val="105"/>
          <w:sz w:val="18"/>
          <w:szCs w:val="18"/>
          <w:lang w:val="sr-Cyrl-RS"/>
        </w:rPr>
        <w:lastRenderedPageBreak/>
        <w:t xml:space="preserve"> </w:t>
      </w:r>
    </w:p>
    <w:p w:rsidR="00C8131D" w:rsidRPr="008E0B25" w:rsidRDefault="00A33B67" w:rsidP="009F716C">
      <w:pPr>
        <w:rPr>
          <w:b/>
          <w:bCs/>
          <w:color w:val="FF0000"/>
          <w:spacing w:val="-1"/>
          <w:w w:val="105"/>
          <w:sz w:val="18"/>
          <w:szCs w:val="18"/>
          <w:lang w:val="sr-Cyrl-RS"/>
        </w:rPr>
      </w:pPr>
      <w:r>
        <w:rPr>
          <w:b/>
          <w:bCs/>
          <w:color w:val="FF0000"/>
          <w:spacing w:val="-1"/>
          <w:w w:val="105"/>
          <w:sz w:val="18"/>
          <w:szCs w:val="18"/>
          <w:lang w:val="sr-Cyrl-RS"/>
        </w:rPr>
        <w:t xml:space="preserve"> </w:t>
      </w:r>
    </w:p>
    <w:p w:rsidR="00D347E4" w:rsidRDefault="00D347E4" w:rsidP="00D347E4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теоријске наставе на</w:t>
      </w:r>
      <w:r w:rsidR="00A33B67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обавезним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предметима 4.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D347E4" w:rsidRPr="00824D08" w:rsidRDefault="00D347E4" w:rsidP="00D347E4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23"/>
        <w:gridCol w:w="30"/>
        <w:gridCol w:w="1165"/>
        <w:gridCol w:w="1198"/>
        <w:gridCol w:w="1060"/>
        <w:gridCol w:w="1975"/>
        <w:gridCol w:w="7"/>
        <w:gridCol w:w="1383"/>
        <w:gridCol w:w="1198"/>
        <w:gridCol w:w="1290"/>
        <w:gridCol w:w="1288"/>
        <w:gridCol w:w="1106"/>
        <w:gridCol w:w="1271"/>
      </w:tblGrid>
      <w:tr w:rsidR="00D347E4" w:rsidTr="00D347E4">
        <w:trPr>
          <w:cantSplit/>
          <w:trHeight w:hRule="exact" w:val="22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9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162467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D347E4" w:rsidTr="00D347E4">
        <w:trPr>
          <w:cantSplit/>
          <w:trHeight w:hRule="exact" w:val="1550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РБ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</w:p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Стоматолошка анестезиологија са основама оралне хирургије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Мобилна стоматолошка протетика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Орална медицина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Претклиничка фиксна протетика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Паретклиничка пародонтологија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Претклиничка ендодонција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Рестауративна одонтологија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710B99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2"/>
                <w:szCs w:val="22"/>
              </w:rPr>
            </w:pPr>
            <w:r w:rsidRPr="00710B99"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питањима– изборни предмети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/>
                <w:b/>
                <w:sz w:val="22"/>
                <w:szCs w:val="22"/>
              </w:rPr>
              <w:t>Средња оцена  по питањима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сви предмети</w:t>
            </w:r>
          </w:p>
        </w:tc>
      </w:tr>
      <w:tr w:rsidR="00D347E4" w:rsidRPr="00B21F84" w:rsidTr="00D347E4">
        <w:trPr>
          <w:trHeight w:hRule="exact" w:val="47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4,97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4,92</w:t>
            </w:r>
          </w:p>
        </w:tc>
      </w:tr>
      <w:tr w:rsidR="00D347E4" w:rsidRPr="00B21F84" w:rsidTr="00D347E4">
        <w:trPr>
          <w:trHeight w:hRule="exact" w:val="319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4,90</w:t>
            </w:r>
          </w:p>
        </w:tc>
      </w:tr>
      <w:tr w:rsidR="00D347E4" w:rsidRPr="00B21F84" w:rsidTr="00D347E4">
        <w:trPr>
          <w:trHeight w:hRule="exact" w:val="46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4,90</w:t>
            </w:r>
          </w:p>
        </w:tc>
      </w:tr>
      <w:tr w:rsidR="00D347E4" w:rsidRPr="00B21F84" w:rsidTr="00D347E4">
        <w:trPr>
          <w:trHeight w:hRule="exact" w:val="577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4,,81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4,90</w:t>
            </w:r>
          </w:p>
        </w:tc>
      </w:tr>
      <w:tr w:rsidR="00D347E4" w:rsidRPr="00B21F84" w:rsidTr="00D347E4">
        <w:trPr>
          <w:trHeight w:hRule="exact" w:val="59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4,92</w:t>
            </w:r>
          </w:p>
        </w:tc>
      </w:tr>
      <w:tr w:rsidR="00D347E4" w:rsidRPr="00B21F84" w:rsidTr="00D347E4">
        <w:trPr>
          <w:trHeight w:hRule="exact" w:val="59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4,88</w:t>
            </w:r>
          </w:p>
        </w:tc>
      </w:tr>
      <w:tr w:rsidR="00D347E4" w:rsidRPr="00B21F84" w:rsidTr="00D347E4">
        <w:trPr>
          <w:trHeight w:hRule="exact" w:val="326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Cyrl-RS"/>
              </w:rPr>
              <w:t>4,90</w:t>
            </w:r>
          </w:p>
        </w:tc>
      </w:tr>
      <w:tr w:rsidR="00D347E4" w:rsidRPr="00B21F84" w:rsidTr="00D347E4">
        <w:trPr>
          <w:trHeight w:hRule="exact" w:val="50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4,89</w:t>
            </w:r>
          </w:p>
        </w:tc>
      </w:tr>
      <w:tr w:rsidR="00D347E4" w:rsidRPr="00B21F84" w:rsidTr="00D347E4">
        <w:trPr>
          <w:trHeight w:hRule="exact" w:val="504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4,90</w:t>
            </w:r>
          </w:p>
        </w:tc>
      </w:tr>
      <w:tr w:rsidR="00D347E4" w:rsidRPr="00B21F84" w:rsidTr="00D347E4">
        <w:trPr>
          <w:trHeight w:hRule="exact" w:val="50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4,91</w:t>
            </w:r>
          </w:p>
        </w:tc>
      </w:tr>
      <w:tr w:rsidR="00D347E4" w:rsidRPr="00B21F84" w:rsidTr="00D347E4">
        <w:trPr>
          <w:trHeight w:hRule="exact" w:val="49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4,91</w:t>
            </w:r>
          </w:p>
        </w:tc>
      </w:tr>
      <w:tr w:rsidR="00D347E4" w:rsidRPr="00B21F84" w:rsidTr="00D347E4">
        <w:trPr>
          <w:trHeight w:hRule="exact"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4,95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4,91</w:t>
            </w:r>
          </w:p>
        </w:tc>
      </w:tr>
      <w:tr w:rsidR="00D347E4" w:rsidRPr="00B21F84" w:rsidTr="00D347E4">
        <w:trPr>
          <w:trHeight w:hRule="exact"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Cyrl-RS"/>
              </w:rPr>
              <w:t>4,97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4,90</w:t>
            </w:r>
          </w:p>
        </w:tc>
      </w:tr>
      <w:tr w:rsidR="00D347E4" w:rsidTr="00D347E4">
        <w:trPr>
          <w:trHeight w:hRule="exact"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4,96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4,91</w:t>
            </w:r>
          </w:p>
        </w:tc>
      </w:tr>
      <w:tr w:rsidR="00D347E4" w:rsidTr="00D347E4">
        <w:trPr>
          <w:trHeight w:hRule="exact"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4,92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4,88</w:t>
            </w:r>
          </w:p>
        </w:tc>
      </w:tr>
      <w:tr w:rsidR="00D347E4" w:rsidTr="00D347E4">
        <w:trPr>
          <w:trHeight w:hRule="exact" w:val="363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D347E4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4,93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 w:rsidRPr="00BE4ED3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4,88</w:t>
            </w:r>
          </w:p>
        </w:tc>
      </w:tr>
      <w:tr w:rsidR="00D347E4" w:rsidTr="00D347E4">
        <w:trPr>
          <w:trHeight w:hRule="exact" w:val="461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263CB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46000C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4,93 (4,75-5,00)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46000C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4,66 (3,93-4,95)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4,94 (4,81-5,00)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4,75 (4,17-4,97)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4,93 (4,78-4,99)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4,73 </w:t>
            </w:r>
          </w:p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(3,96-4,98)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4,73 </w:t>
            </w:r>
          </w:p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(3,97-4,99)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 xml:space="preserve">4,81 </w:t>
            </w:r>
          </w:p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(4,70-4,90)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4,93 </w:t>
            </w:r>
          </w:p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(4,91-4,94)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 xml:space="preserve">4,90 </w:t>
            </w:r>
          </w:p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(4,88-4,92)</w:t>
            </w:r>
          </w:p>
        </w:tc>
      </w:tr>
      <w:tr w:rsidR="00D347E4" w:rsidTr="00D347E4">
        <w:trPr>
          <w:trHeight w:hRule="exact" w:val="522"/>
          <w:jc w:val="center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263CB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4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2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4,90 (4,30-5,00)</w:t>
            </w:r>
          </w:p>
        </w:tc>
      </w:tr>
    </w:tbl>
    <w:p w:rsidR="00BC218C" w:rsidRPr="008E0B25" w:rsidRDefault="00BC218C">
      <w:pPr>
        <w:rPr>
          <w:color w:val="FF0000"/>
          <w:sz w:val="18"/>
          <w:szCs w:val="18"/>
          <w:lang w:val="ru-RU"/>
        </w:rPr>
      </w:pPr>
      <w:r w:rsidRPr="008E0B25">
        <w:rPr>
          <w:color w:val="FF0000"/>
          <w:sz w:val="18"/>
          <w:szCs w:val="18"/>
          <w:lang w:val="ru-RU"/>
        </w:rPr>
        <w:br w:type="page"/>
      </w:r>
    </w:p>
    <w:p w:rsidR="0062678E" w:rsidRPr="008E0B25" w:rsidRDefault="0062678E" w:rsidP="009F716C">
      <w:pPr>
        <w:rPr>
          <w:color w:val="FF0000"/>
          <w:sz w:val="18"/>
          <w:szCs w:val="18"/>
          <w:lang w:val="ru-RU"/>
        </w:rPr>
      </w:pPr>
    </w:p>
    <w:p w:rsidR="0062678E" w:rsidRPr="008E0B25" w:rsidRDefault="00A33B67" w:rsidP="009F716C">
      <w:pPr>
        <w:rPr>
          <w:b/>
          <w:color w:val="FF0000"/>
          <w:sz w:val="18"/>
          <w:szCs w:val="18"/>
          <w:lang w:val="ru-RU"/>
        </w:rPr>
      </w:pPr>
      <w:r>
        <w:rPr>
          <w:b/>
          <w:color w:val="FF0000"/>
          <w:sz w:val="18"/>
          <w:szCs w:val="18"/>
          <w:lang w:val="ru-RU"/>
        </w:rPr>
        <w:t xml:space="preserve"> </w:t>
      </w:r>
    </w:p>
    <w:p w:rsidR="00D347E4" w:rsidRDefault="00D347E4" w:rsidP="00D347E4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 w:rsidR="00A33B67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практичне 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наставе на предметима 4.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D347E4" w:rsidRPr="00824D08" w:rsidRDefault="00D347E4" w:rsidP="00D347E4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2263"/>
        <w:gridCol w:w="30"/>
        <w:gridCol w:w="1135"/>
        <w:gridCol w:w="1167"/>
        <w:gridCol w:w="1032"/>
        <w:gridCol w:w="1561"/>
        <w:gridCol w:w="1718"/>
        <w:gridCol w:w="1887"/>
        <w:gridCol w:w="1984"/>
        <w:gridCol w:w="2268"/>
        <w:gridCol w:w="112"/>
        <w:gridCol w:w="30"/>
      </w:tblGrid>
      <w:tr w:rsidR="00D347E4" w:rsidTr="00A0006A">
        <w:trPr>
          <w:cantSplit/>
          <w:trHeight w:hRule="exact" w:val="33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29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162467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A0006A" w:rsidTr="00A0006A">
        <w:trPr>
          <w:cantSplit/>
          <w:trHeight w:hRule="exact" w:val="153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РБ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83585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</w:p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Стоматолошка анестезиологија са основама оралне хирургије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Мобилна стоматолошка протетика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Орална медицина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Претклиничка фиксна протетика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</w:t>
            </w: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ретклиничка пародонтологија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Претклиничка ендодонција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  <w:t>Рестауративна одонтологија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710B99" w:rsidRDefault="00D347E4" w:rsidP="00A33B67">
            <w:pPr>
              <w:ind w:left="113" w:right="113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710B99">
              <w:rPr>
                <w:rFonts w:ascii="Calibri" w:hAnsi="Calibri"/>
                <w:b/>
                <w:sz w:val="22"/>
                <w:szCs w:val="22"/>
                <w:lang w:val="sr-Cyrl-RS"/>
              </w:rPr>
              <w:t>Средња оцена по питањима – обавезни предмети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7E4" w:rsidRPr="00710B99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  <w:lang w:val="sr-Cyrl-RS"/>
              </w:rPr>
            </w:pPr>
          </w:p>
        </w:tc>
      </w:tr>
      <w:tr w:rsidR="00A0006A" w:rsidRPr="00B21F84" w:rsidTr="00A0006A">
        <w:trPr>
          <w:trHeight w:hRule="exact" w:val="466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316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462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570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58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589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3,99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323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Calibri"/>
                <w:b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49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49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4,28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49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атмосферу међусобног уважавања,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сарадње и поверења.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48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је био доступан студентима у термину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консултација и путем електронске поште.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RPr="00B21F84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4,87</w:t>
            </w:r>
          </w:p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jc w:val="center"/>
              <w:rPr>
                <w:rFonts w:ascii="Calibri" w:hAnsi="Calibri" w:cs="Calibri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</w:p>
        </w:tc>
      </w:tr>
      <w:tr w:rsidR="00A0006A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931DD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</w:p>
        </w:tc>
      </w:tr>
      <w:tr w:rsidR="00A0006A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</w:p>
        </w:tc>
      </w:tr>
      <w:tr w:rsidR="00A0006A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CC7870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4,31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E4ED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6E11A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</w:p>
        </w:tc>
      </w:tr>
      <w:tr w:rsidR="00A0006A" w:rsidTr="00A0006A">
        <w:trPr>
          <w:trHeight w:hRule="exact" w:val="485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263CB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4,65 </w:t>
            </w:r>
          </w:p>
          <w:p w:rsidR="00D347E4" w:rsidRPr="0046000C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(4,14-4,96)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4,73 </w:t>
            </w:r>
          </w:p>
          <w:p w:rsidR="00D347E4" w:rsidRPr="0046000C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(4,70-4,78)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4,85 </w:t>
            </w:r>
          </w:p>
          <w:p w:rsidR="00D347E4" w:rsidRPr="00EB2A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4,29 </w:t>
            </w:r>
          </w:p>
          <w:p w:rsidR="00D347E4" w:rsidRPr="00767569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(3,99-4,55)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4,87 </w:t>
            </w:r>
          </w:p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(4,70-5,00)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4,67 </w:t>
            </w:r>
          </w:p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(3,92-4,92)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4,60 </w:t>
            </w:r>
          </w:p>
          <w:p w:rsidR="00D347E4" w:rsidRPr="00C339A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(4,00-4,94)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4,67 </w:t>
            </w:r>
          </w:p>
          <w:p w:rsidR="00D347E4" w:rsidRPr="006E11A3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(4,60-4,80)</w:t>
            </w:r>
          </w:p>
        </w:tc>
        <w:tc>
          <w:tcPr>
            <w:tcW w:w="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23036F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B21F8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</w:p>
        </w:tc>
      </w:tr>
      <w:tr w:rsidR="00D347E4" w:rsidTr="00A0006A">
        <w:trPr>
          <w:trHeight w:hRule="exact" w:val="358"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263CB0" w:rsidRDefault="00D347E4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7E4" w:rsidRPr="00824D08" w:rsidRDefault="00D347E4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4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128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7E4" w:rsidRPr="0091537B" w:rsidRDefault="00D347E4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4,67 (4,29-4,85)</w:t>
            </w:r>
          </w:p>
        </w:tc>
      </w:tr>
    </w:tbl>
    <w:p w:rsidR="00CF1314" w:rsidRPr="008E0B25" w:rsidRDefault="00CF1314" w:rsidP="00CF1314">
      <w:pPr>
        <w:pStyle w:val="BodyText"/>
        <w:kinsoku w:val="0"/>
        <w:overflowPunct w:val="0"/>
        <w:spacing w:before="2"/>
        <w:ind w:left="0"/>
        <w:rPr>
          <w:color w:val="FF0000"/>
          <w:lang w:val="sr-Cyrl-RS"/>
        </w:rPr>
      </w:pPr>
    </w:p>
    <w:p w:rsidR="00CF1314" w:rsidRPr="008E0B25" w:rsidRDefault="00CF1314" w:rsidP="009F716C">
      <w:pPr>
        <w:rPr>
          <w:color w:val="FF0000"/>
          <w:sz w:val="18"/>
          <w:szCs w:val="18"/>
          <w:lang w:val="ru-RU"/>
        </w:rPr>
      </w:pPr>
    </w:p>
    <w:p w:rsidR="004928C8" w:rsidRPr="00602CA9" w:rsidRDefault="004928C8" w:rsidP="00E803F2">
      <w:pPr>
        <w:pStyle w:val="BodyText"/>
        <w:kinsoku w:val="0"/>
        <w:overflowPunct w:val="0"/>
        <w:spacing w:before="8" w:line="247" w:lineRule="auto"/>
        <w:ind w:left="0" w:right="1237" w:firstLine="426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602CA9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4928C8" w:rsidRPr="00602CA9" w:rsidRDefault="004928C8" w:rsidP="00E803F2">
      <w:pPr>
        <w:pStyle w:val="BodyText"/>
        <w:kinsoku w:val="0"/>
        <w:overflowPunct w:val="0"/>
        <w:spacing w:before="8" w:line="247" w:lineRule="auto"/>
        <w:ind w:left="0" w:right="1237" w:firstLine="426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602CA9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на предметима </w:t>
      </w:r>
      <w:r w:rsidR="0062678E" w:rsidRPr="00602CA9">
        <w:rPr>
          <w:bCs/>
          <w:spacing w:val="-1"/>
          <w:w w:val="105"/>
          <w:sz w:val="24"/>
          <w:szCs w:val="24"/>
          <w:lang w:val="ru-RU"/>
        </w:rPr>
        <w:t xml:space="preserve">четврте </w:t>
      </w:r>
      <w:r w:rsidRPr="00602CA9">
        <w:rPr>
          <w:bCs/>
          <w:spacing w:val="-1"/>
          <w:w w:val="105"/>
          <w:sz w:val="24"/>
          <w:szCs w:val="24"/>
          <w:lang w:val="ru-RU"/>
        </w:rPr>
        <w:t>године је</w:t>
      </w:r>
      <w:r w:rsidR="00602CA9" w:rsidRPr="00602CA9">
        <w:rPr>
          <w:bCs/>
          <w:spacing w:val="-1"/>
          <w:w w:val="105"/>
          <w:sz w:val="24"/>
          <w:szCs w:val="24"/>
          <w:lang w:val="ru-RU"/>
        </w:rPr>
        <w:t xml:space="preserve"> доста висока и износи </w:t>
      </w:r>
      <w:r w:rsidRPr="00602CA9">
        <w:rPr>
          <w:bCs/>
          <w:spacing w:val="-1"/>
          <w:w w:val="105"/>
          <w:sz w:val="24"/>
          <w:szCs w:val="24"/>
          <w:lang w:val="ru-RU"/>
        </w:rPr>
        <w:t>4,</w:t>
      </w:r>
      <w:r w:rsidR="00602CA9" w:rsidRPr="00602CA9">
        <w:rPr>
          <w:bCs/>
          <w:spacing w:val="-1"/>
          <w:w w:val="105"/>
          <w:sz w:val="24"/>
          <w:szCs w:val="24"/>
          <w:lang w:val="ru-RU"/>
        </w:rPr>
        <w:t>90</w:t>
      </w:r>
      <w:r w:rsidRPr="00602CA9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E803F2" w:rsidRPr="00602CA9">
        <w:rPr>
          <w:bCs/>
          <w:spacing w:val="-1"/>
          <w:w w:val="105"/>
          <w:sz w:val="24"/>
          <w:szCs w:val="24"/>
          <w:lang w:val="ru-RU"/>
        </w:rPr>
        <w:t>6</w:t>
      </w:r>
      <w:r w:rsidR="00602CA9" w:rsidRPr="00602CA9">
        <w:rPr>
          <w:bCs/>
          <w:spacing w:val="-1"/>
          <w:w w:val="105"/>
          <w:sz w:val="24"/>
          <w:szCs w:val="24"/>
          <w:lang w:val="ru-RU"/>
        </w:rPr>
        <w:t>7</w:t>
      </w:r>
      <w:r w:rsidRPr="00602CA9">
        <w:rPr>
          <w:bCs/>
          <w:spacing w:val="-1"/>
          <w:w w:val="105"/>
          <w:sz w:val="24"/>
          <w:szCs w:val="24"/>
          <w:lang w:val="ru-RU"/>
        </w:rPr>
        <w:t>.</w:t>
      </w:r>
    </w:p>
    <w:p w:rsidR="004928C8" w:rsidRPr="00602CA9" w:rsidRDefault="00602CA9" w:rsidP="00E803F2">
      <w:pPr>
        <w:pStyle w:val="NoSpacing"/>
        <w:ind w:firstLine="426"/>
        <w:jc w:val="both"/>
        <w:rPr>
          <w:w w:val="105"/>
          <w:lang w:val="ru-RU"/>
        </w:rPr>
      </w:pPr>
      <w:r w:rsidRPr="00602CA9">
        <w:rPr>
          <w:w w:val="105"/>
          <w:lang w:val="ru-RU"/>
        </w:rPr>
        <w:t>Просечне оцене на обавезним предметима су доста уједначене ина појединим предметима је 4,93, док је на предмету Мобилна стоматолошка протетика најнижа – 4,64.</w:t>
      </w:r>
    </w:p>
    <w:p w:rsidR="004928C8" w:rsidRPr="00602CA9" w:rsidRDefault="00602CA9" w:rsidP="00602CA9">
      <w:pPr>
        <w:pStyle w:val="NoSpacing"/>
        <w:ind w:firstLine="426"/>
        <w:jc w:val="both"/>
        <w:rPr>
          <w:w w:val="105"/>
          <w:lang w:val="ru-RU"/>
        </w:rPr>
      </w:pPr>
      <w:r w:rsidRPr="00602CA9">
        <w:rPr>
          <w:w w:val="105"/>
          <w:lang w:val="ru-RU"/>
        </w:rPr>
        <w:t xml:space="preserve"> Средња оцена наставника по анкетним питањима је доста уједначена и за обавезне предмте је у распону од 4,76 – 4,87, а за изборне од 4,91-4,94, а за сараднике од 4,63-4,74.</w:t>
      </w:r>
    </w:p>
    <w:p w:rsidR="0070081D" w:rsidRPr="00602CA9" w:rsidRDefault="004928C8" w:rsidP="00E803F2">
      <w:pPr>
        <w:pStyle w:val="NoSpacing"/>
        <w:ind w:firstLine="426"/>
        <w:jc w:val="both"/>
        <w:rPr>
          <w:lang w:val="sr-Latn-RS"/>
        </w:rPr>
      </w:pPr>
      <w:r w:rsidRPr="00602CA9">
        <w:rPr>
          <w:w w:val="105"/>
          <w:lang w:val="ru-RU"/>
        </w:rPr>
        <w:t>На основу свега наведеног</w:t>
      </w:r>
      <w:r w:rsidR="00602CA9" w:rsidRPr="00602CA9">
        <w:rPr>
          <w:w w:val="105"/>
          <w:lang w:val="ru-RU"/>
        </w:rPr>
        <w:t xml:space="preserve"> утврђено је да је </w:t>
      </w:r>
      <w:r w:rsidR="0070081D" w:rsidRPr="00602CA9">
        <w:rPr>
          <w:lang w:val="sr-Latn-RS"/>
        </w:rPr>
        <w:t>просечна оцена наставног особља је  задовољавајућ</w:t>
      </w:r>
      <w:r w:rsidR="0070081D" w:rsidRPr="00602CA9">
        <w:rPr>
          <w:lang w:val="sr-Cyrl-RS"/>
        </w:rPr>
        <w:t>а</w:t>
      </w:r>
      <w:r w:rsidR="0070081D" w:rsidRPr="00602CA9">
        <w:rPr>
          <w:lang w:val="sr-Latn-RS"/>
        </w:rPr>
        <w:t xml:space="preserve">, </w:t>
      </w:r>
      <w:r w:rsidR="0070081D" w:rsidRPr="00602CA9">
        <w:rPr>
          <w:lang w:val="sr-Cyrl-RS"/>
        </w:rPr>
        <w:t xml:space="preserve"> те се </w:t>
      </w:r>
      <w:r w:rsidR="0070081D" w:rsidRPr="00602CA9">
        <w:rPr>
          <w:b/>
          <w:lang w:val="sr-Latn-RS"/>
        </w:rPr>
        <w:t>као препорука</w:t>
      </w:r>
      <w:r w:rsidR="0070081D" w:rsidRPr="00602CA9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4928C8" w:rsidRPr="00602CA9" w:rsidRDefault="004928C8" w:rsidP="004928C8">
      <w:pPr>
        <w:pStyle w:val="NoSpacing"/>
        <w:ind w:firstLine="567"/>
        <w:jc w:val="both"/>
        <w:rPr>
          <w:w w:val="105"/>
          <w:lang w:val="ru-RU"/>
        </w:rPr>
      </w:pPr>
    </w:p>
    <w:p w:rsidR="004928C8" w:rsidRPr="008E0B25" w:rsidRDefault="004928C8" w:rsidP="004928C8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color w:val="FF0000"/>
          <w:w w:val="105"/>
          <w:sz w:val="24"/>
          <w:szCs w:val="24"/>
          <w:lang w:val="ru-RU"/>
        </w:rPr>
      </w:pPr>
    </w:p>
    <w:p w:rsidR="0062678E" w:rsidRPr="008E0B25" w:rsidRDefault="0070081D" w:rsidP="0062678E">
      <w:pPr>
        <w:pStyle w:val="NoSpacing"/>
        <w:ind w:firstLine="567"/>
        <w:jc w:val="both"/>
        <w:rPr>
          <w:color w:val="FF0000"/>
          <w:w w:val="105"/>
          <w:lang w:val="ru-RU"/>
        </w:rPr>
      </w:pPr>
      <w:bookmarkStart w:id="2" w:name="_Hlk118285199"/>
      <w:r w:rsidRPr="008E0B25">
        <w:rPr>
          <w:color w:val="FF0000"/>
          <w:w w:val="105"/>
          <w:lang w:val="ru-RU"/>
        </w:rPr>
        <w:t xml:space="preserve"> </w:t>
      </w:r>
    </w:p>
    <w:bookmarkEnd w:id="2"/>
    <w:p w:rsidR="009F716C" w:rsidRDefault="009F716C" w:rsidP="00602CA9">
      <w:pPr>
        <w:rPr>
          <w:b/>
          <w:bCs/>
          <w:color w:val="FF0000"/>
          <w:w w:val="105"/>
          <w:sz w:val="20"/>
          <w:szCs w:val="20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02CA9" w:rsidRPr="00602CA9" w:rsidRDefault="00602CA9" w:rsidP="00602CA9">
      <w:pPr>
        <w:rPr>
          <w:color w:val="FF0000"/>
          <w:sz w:val="18"/>
          <w:szCs w:val="18"/>
          <w:lang w:val="ru-RU"/>
        </w:rPr>
      </w:pPr>
    </w:p>
    <w:p w:rsidR="0062678E" w:rsidRPr="008E0B25" w:rsidRDefault="00A33B67" w:rsidP="009F716C">
      <w:pPr>
        <w:pStyle w:val="BodyText"/>
        <w:kinsoku w:val="0"/>
        <w:overflowPunct w:val="0"/>
        <w:spacing w:before="8" w:line="247" w:lineRule="auto"/>
        <w:ind w:left="630" w:right="1237"/>
        <w:rPr>
          <w:b/>
          <w:bCs/>
          <w:color w:val="FF0000"/>
          <w:w w:val="105"/>
          <w:sz w:val="18"/>
          <w:szCs w:val="18"/>
          <w:lang w:val="ru-RU"/>
        </w:rPr>
      </w:pPr>
      <w:r>
        <w:rPr>
          <w:b/>
          <w:bCs/>
          <w:color w:val="FF0000"/>
          <w:w w:val="105"/>
          <w:sz w:val="18"/>
          <w:szCs w:val="18"/>
          <w:lang w:val="ru-RU"/>
        </w:rPr>
        <w:t xml:space="preserve"> </w:t>
      </w:r>
    </w:p>
    <w:p w:rsidR="00A0006A" w:rsidRPr="00A33B67" w:rsidRDefault="00A0006A" w:rsidP="00A33B67">
      <w:pPr>
        <w:pStyle w:val="BodyText"/>
        <w:kinsoku w:val="0"/>
        <w:overflowPunct w:val="0"/>
        <w:spacing w:before="8" w:line="247" w:lineRule="auto"/>
        <w:ind w:left="0" w:right="6"/>
        <w:rPr>
          <w:color w:val="000000"/>
          <w:sz w:val="22"/>
          <w:szCs w:val="22"/>
          <w:lang w:val="ru-RU"/>
        </w:rPr>
      </w:pPr>
      <w:r w:rsidRPr="00A33B67">
        <w:rPr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 w:rsidRPr="00A33B67">
        <w:rPr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>о</w:t>
      </w:r>
      <w:r w:rsidRPr="00A33B67">
        <w:rPr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 xml:space="preserve">вредновању квалитета теоријске наставе на </w:t>
      </w:r>
      <w:r w:rsidR="00A33B67" w:rsidRPr="00A33B67">
        <w:rPr>
          <w:b/>
          <w:bCs/>
          <w:color w:val="231F20"/>
          <w:w w:val="105"/>
          <w:sz w:val="22"/>
          <w:szCs w:val="22"/>
          <w:lang w:val="ru-RU"/>
        </w:rPr>
        <w:t xml:space="preserve">обавезним 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>предметима 5. године студијског програма програма Интегриса</w:t>
      </w:r>
      <w:r w:rsidRPr="00A33B67">
        <w:rPr>
          <w:b/>
          <w:bCs/>
          <w:color w:val="231F20"/>
          <w:w w:val="105"/>
          <w:sz w:val="22"/>
          <w:szCs w:val="22"/>
          <w:lang w:val="sr-Cyrl-RS"/>
        </w:rPr>
        <w:t>н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>е студије стоматологије школска 20</w:t>
      </w:r>
      <w:r w:rsidRPr="00A33B67">
        <w:rPr>
          <w:b/>
          <w:bCs/>
          <w:color w:val="231F20"/>
          <w:w w:val="105"/>
          <w:sz w:val="22"/>
          <w:szCs w:val="22"/>
        </w:rPr>
        <w:t>2</w:t>
      </w:r>
      <w:r w:rsidRPr="00A33B67">
        <w:rPr>
          <w:b/>
          <w:bCs/>
          <w:color w:val="231F20"/>
          <w:w w:val="105"/>
          <w:sz w:val="22"/>
          <w:szCs w:val="22"/>
          <w:lang w:val="sr-Cyrl-RS"/>
        </w:rPr>
        <w:t>3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>/</w:t>
      </w:r>
      <w:r w:rsidRPr="00A33B67">
        <w:rPr>
          <w:b/>
          <w:bCs/>
          <w:color w:val="231F20"/>
          <w:w w:val="105"/>
          <w:sz w:val="22"/>
          <w:szCs w:val="22"/>
          <w:lang w:val="sr-Latn-RS"/>
        </w:rPr>
        <w:t>24</w:t>
      </w:r>
      <w:r w:rsidRPr="00A33B67">
        <w:rPr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A0006A" w:rsidRPr="00824D08" w:rsidRDefault="00A0006A" w:rsidP="00A0006A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"/>
        <w:gridCol w:w="1793"/>
        <w:gridCol w:w="10"/>
        <w:gridCol w:w="1322"/>
        <w:gridCol w:w="1225"/>
        <w:gridCol w:w="1225"/>
        <w:gridCol w:w="1050"/>
        <w:gridCol w:w="1138"/>
        <w:gridCol w:w="1225"/>
        <w:gridCol w:w="963"/>
        <w:gridCol w:w="1225"/>
        <w:gridCol w:w="1313"/>
        <w:gridCol w:w="1313"/>
        <w:gridCol w:w="1499"/>
      </w:tblGrid>
      <w:tr w:rsidR="00A0006A" w:rsidRPr="00824D08" w:rsidTr="00A0006A">
        <w:trPr>
          <w:trHeight w:hRule="exact" w:val="214"/>
          <w:jc w:val="center"/>
        </w:trPr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3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A0006A" w:rsidTr="00A0006A">
        <w:trPr>
          <w:cantSplit/>
          <w:trHeight w:hRule="exact" w:val="154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6A" w:rsidRPr="00E437DA" w:rsidRDefault="00A0006A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Деч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</w:t>
            </w: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ја стоматологија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Ендодонција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Епидемиологија обољења пародонцијума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Повреде зуба у деце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Ортопедија вилица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Основи пародонтологије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Стоматолошка  заштита особа са посебним потребама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Прехируршка ортодонтска терапија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/>
                <w:b/>
                <w:sz w:val="20"/>
                <w:szCs w:val="20"/>
                <w:lang w:val="sr-Cyrl-RS"/>
              </w:rPr>
              <w:t>Компјутеризована стоматологија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162467">
              <w:rPr>
                <w:rFonts w:ascii="Calibri" w:hAnsi="Calibri"/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A0006A" w:rsidTr="00A0006A">
        <w:trPr>
          <w:trHeight w:hRule="exact" w:val="47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z w:val="14"/>
                <w:szCs w:val="14"/>
                <w:lang w:val="ru-RU"/>
              </w:rPr>
              <w:t>На овом предмету сам научио нешто што сматрам корисним за моје</w:t>
            </w:r>
            <w:r w:rsidRPr="00A0006A">
              <w:rPr>
                <w:rFonts w:ascii="Calibri" w:hAnsi="Calibri" w:cs="Calibri"/>
                <w:color w:val="231F20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z w:val="14"/>
                <w:szCs w:val="14"/>
                <w:lang w:val="ru-RU"/>
              </w:rPr>
              <w:t>будуће образовање и рад.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</w:t>
            </w:r>
            <w:r>
              <w:rPr>
                <w:rFonts w:ascii="Calibri" w:hAnsi="Calibri" w:cs="Arial"/>
                <w:sz w:val="20"/>
                <w:szCs w:val="20"/>
                <w:lang w:val="sr-Cyrl-RS"/>
              </w:rPr>
              <w:t>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4,70</w:t>
            </w:r>
          </w:p>
        </w:tc>
      </w:tr>
      <w:tr w:rsidR="00A0006A" w:rsidTr="00A0006A">
        <w:trPr>
          <w:trHeight w:hRule="exact" w:val="319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4"/>
                <w:szCs w:val="14"/>
              </w:rPr>
            </w:pPr>
            <w:r w:rsidRPr="00A0006A">
              <w:rPr>
                <w:rFonts w:ascii="Calibri" w:hAnsi="Calibri" w:cs="Calibri"/>
                <w:color w:val="231F20"/>
                <w:sz w:val="14"/>
                <w:szCs w:val="14"/>
              </w:rPr>
              <w:t>Наставник/сарадник се веома трудио око извођења наставе.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4,68</w:t>
            </w:r>
          </w:p>
        </w:tc>
      </w:tr>
      <w:tr w:rsidR="00A0006A" w:rsidTr="00A0006A">
        <w:trPr>
          <w:trHeight w:hRule="exact" w:val="46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Начином на који је представио садржаје током часа, наставник/сарадник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4,69</w:t>
            </w:r>
          </w:p>
        </w:tc>
      </w:tr>
      <w:tr w:rsidR="00A0006A" w:rsidRPr="00B173CA" w:rsidTr="00A0006A">
        <w:trPr>
          <w:trHeight w:hRule="exact" w:val="57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Објашњења наставника/сарадника у вези са начином рада на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предмету су била јасна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4,70</w:t>
            </w:r>
          </w:p>
        </w:tc>
      </w:tr>
      <w:tr w:rsidR="00A0006A" w:rsidRPr="00B173CA" w:rsidTr="00A0006A">
        <w:trPr>
          <w:trHeight w:hRule="exact" w:val="59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Наставник/сарадник је оставио утисак да добро познаје садржај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предмета.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4,71</w:t>
            </w:r>
          </w:p>
        </w:tc>
      </w:tr>
      <w:tr w:rsidR="00A0006A" w:rsidRPr="00B173CA" w:rsidTr="00A0006A">
        <w:trPr>
          <w:trHeight w:hRule="exact" w:val="59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Литература и остали материјали за предмет (уџбеник, презентације,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4,64</w:t>
            </w:r>
          </w:p>
        </w:tc>
      </w:tr>
      <w:tr w:rsidR="00A0006A" w:rsidRPr="00B173CA" w:rsidTr="00A0006A">
        <w:trPr>
          <w:trHeight w:hRule="exact" w:val="32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4,44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4,64</w:t>
            </w:r>
          </w:p>
        </w:tc>
      </w:tr>
      <w:tr w:rsidR="00A0006A" w:rsidRPr="00B173CA" w:rsidTr="00A0006A">
        <w:trPr>
          <w:trHeight w:hRule="exact" w:val="50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Наставник/сарадник је подстицао студенте на критичко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размишљање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4,68</w:t>
            </w:r>
          </w:p>
        </w:tc>
      </w:tr>
      <w:tr w:rsidR="00A0006A" w:rsidRPr="00B173CA" w:rsidTr="00A0006A">
        <w:trPr>
          <w:trHeight w:hRule="exact" w:val="504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Наставник/сарадник је охрабривао студенте да постављају питања и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одговараo на њих.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4,69</w:t>
            </w:r>
          </w:p>
        </w:tc>
      </w:tr>
      <w:tr w:rsidR="00A0006A" w:rsidRPr="00B173CA" w:rsidTr="00A0006A">
        <w:trPr>
          <w:trHeight w:hRule="exact" w:val="501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0006A" w:rsidRPr="00B173CA" w:rsidTr="00A0006A">
        <w:trPr>
          <w:trHeight w:hRule="exact" w:val="49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Наставa и/или вежбе су одржаване редовно и према плану наставног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4"/>
                <w:szCs w:val="14"/>
                <w:lang w:val="ru-RU"/>
              </w:rPr>
              <w:t>предмета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35E3F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1C58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0006A" w:rsidRPr="00B173C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4"/>
                <w:szCs w:val="14"/>
              </w:rPr>
            </w:pPr>
            <w:r w:rsidRPr="00A0006A">
              <w:rPr>
                <w:rFonts w:ascii="Calibri" w:hAnsi="Calibri" w:cs="Calibri"/>
                <w:color w:val="231F20"/>
                <w:sz w:val="14"/>
                <w:szCs w:val="14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4,55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0006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4"/>
                <w:szCs w:val="14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4,59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0006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E931DD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Вредновање студентских радова и активности је било праведно и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смислено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4,70</w:t>
            </w:r>
          </w:p>
        </w:tc>
      </w:tr>
      <w:tr w:rsidR="00A0006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C7870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Када се све узме у обзир, колико сте задовољни садржајем овог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предмета?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4,69</w:t>
            </w:r>
          </w:p>
        </w:tc>
      </w:tr>
      <w:tr w:rsidR="00A0006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C7870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Када се све узме у обзир, колико сте задовољни организацијом овог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4"/>
                <w:szCs w:val="14"/>
                <w:lang w:val="ru-RU"/>
              </w:rPr>
              <w:t>предмета?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4,58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4,57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 w:rsidRPr="00B1189E"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4,69</w:t>
            </w:r>
          </w:p>
        </w:tc>
      </w:tr>
      <w:tr w:rsidR="00A0006A" w:rsidTr="00A0006A">
        <w:trPr>
          <w:trHeight w:hRule="exact" w:val="44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4,64 (3,00-5,00)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4,58 (4,01-4,83)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4,81 (4,70-4,93)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4,62 (4,35-4,87)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E5C5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4,85 (4,65-5,00)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D91415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4,75 (4,46-4,87)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4,61 (4,24-4,81)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E5C5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4,70 (4,45-4,88)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4,63 (4,31-4,79)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4,69 (4,64-4,70)</w:t>
            </w:r>
          </w:p>
        </w:tc>
      </w:tr>
      <w:tr w:rsidR="00A0006A" w:rsidTr="00A0006A">
        <w:trPr>
          <w:trHeight w:hRule="exact" w:val="362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5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35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1039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4,69 (4,50-4,85)</w:t>
            </w:r>
          </w:p>
        </w:tc>
      </w:tr>
    </w:tbl>
    <w:p w:rsidR="00A0006A" w:rsidRPr="00192330" w:rsidRDefault="00A0006A" w:rsidP="00A0006A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b/>
          <w:bCs/>
          <w:color w:val="231F20"/>
          <w:spacing w:val="-1"/>
          <w:w w:val="105"/>
          <w:sz w:val="4"/>
          <w:szCs w:val="4"/>
          <w:lang w:val="sr-Latn-RS"/>
        </w:rPr>
      </w:pPr>
    </w:p>
    <w:p w:rsidR="00CF1314" w:rsidRDefault="00CF1314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602CA9" w:rsidRDefault="00602CA9" w:rsidP="00A0006A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602CA9" w:rsidRDefault="00602CA9" w:rsidP="00A0006A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</w:pPr>
    </w:p>
    <w:p w:rsidR="00A0006A" w:rsidRDefault="00A0006A" w:rsidP="00A0006A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lastRenderedPageBreak/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практичне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наставе на предметима 5.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</w:rPr>
        <w:t>2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A0006A" w:rsidRPr="00824D08" w:rsidRDefault="00A0006A" w:rsidP="00A0006A">
      <w:pPr>
        <w:pStyle w:val="BodyText"/>
        <w:kinsoku w:val="0"/>
        <w:overflowPunct w:val="0"/>
        <w:spacing w:before="2"/>
        <w:ind w:left="0"/>
        <w:rPr>
          <w:rFonts w:ascii="Calibri" w:hAnsi="Calibri" w:cs="Calibri"/>
          <w:sz w:val="22"/>
          <w:szCs w:val="22"/>
          <w:lang w:val="ru-RU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830"/>
        <w:gridCol w:w="12"/>
        <w:gridCol w:w="1349"/>
        <w:gridCol w:w="1251"/>
        <w:gridCol w:w="1251"/>
        <w:gridCol w:w="1072"/>
        <w:gridCol w:w="1162"/>
        <w:gridCol w:w="1251"/>
        <w:gridCol w:w="983"/>
        <w:gridCol w:w="1251"/>
        <w:gridCol w:w="1341"/>
        <w:gridCol w:w="1341"/>
        <w:gridCol w:w="1405"/>
        <w:gridCol w:w="7"/>
      </w:tblGrid>
      <w:tr w:rsidR="00A0006A" w:rsidRPr="00824D08" w:rsidTr="00A0006A">
        <w:trPr>
          <w:trHeight w:hRule="exact" w:val="227"/>
          <w:jc w:val="center"/>
        </w:trPr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3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A0006A" w:rsidTr="00A0006A">
        <w:trPr>
          <w:gridAfter w:val="1"/>
          <w:wAfter w:w="7" w:type="dxa"/>
          <w:cantSplit/>
          <w:trHeight w:hRule="exact" w:val="164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6A" w:rsidRPr="00E437DA" w:rsidRDefault="00A0006A" w:rsidP="00A33B67">
            <w:pPr>
              <w:pStyle w:val="TableParagraph"/>
              <w:kinsoku w:val="0"/>
              <w:overflowPunct w:val="0"/>
              <w:ind w:left="134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Деч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</w:t>
            </w: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ја стоматологија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Ендодонција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Епидемиологија обољења пародонцијума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Повреде зуба у деце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Ортопедија вилица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Основи пародонтологије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Стоматолошка  заштита особа са посебним потребама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Прехируршка ортодонтска терапија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протетика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0006A" w:rsidRPr="005B387E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5B387E">
              <w:rPr>
                <w:rFonts w:ascii="Calibri" w:hAnsi="Calibri"/>
                <w:b/>
                <w:sz w:val="20"/>
                <w:szCs w:val="20"/>
                <w:lang w:val="sr-Cyrl-RS"/>
              </w:rPr>
              <w:t>Компјутеризована стоматологија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162467">
              <w:rPr>
                <w:rFonts w:ascii="Calibri" w:hAnsi="Calibri"/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A0006A" w:rsidTr="00A0006A">
        <w:trPr>
          <w:gridAfter w:val="1"/>
          <w:wAfter w:w="7" w:type="dxa"/>
          <w:trHeight w:hRule="exact" w:val="501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На овом предмету сам научио нешто што сматрам корисним за моје</w:t>
            </w:r>
            <w:r w:rsidRPr="00A0006A">
              <w:rPr>
                <w:rFonts w:ascii="Calibri" w:hAnsi="Calibri" w:cs="Calibri"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z w:val="16"/>
                <w:szCs w:val="16"/>
                <w:lang w:val="ru-RU"/>
              </w:rPr>
              <w:t>будуће образовање и рад.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4,93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4,72</w:t>
            </w:r>
          </w:p>
        </w:tc>
      </w:tr>
      <w:tr w:rsidR="00A0006A" w:rsidTr="00A0006A">
        <w:trPr>
          <w:gridAfter w:val="1"/>
          <w:wAfter w:w="7" w:type="dxa"/>
          <w:trHeight w:hRule="exact" w:val="339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</w:rPr>
            </w:pPr>
            <w:r w:rsidRPr="00A0006A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се веома трудио око извођења наставе.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4,69</w:t>
            </w:r>
          </w:p>
        </w:tc>
      </w:tr>
      <w:tr w:rsidR="00A0006A" w:rsidTr="00A0006A">
        <w:trPr>
          <w:gridAfter w:val="1"/>
          <w:wAfter w:w="7" w:type="dxa"/>
          <w:trHeight w:hRule="exact" w:val="49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Начином на који је представио садржаје током часа, наставник/сарадник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4,70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61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Објашњења наставника/сарадника у вези са начином рада на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предмету су била јасна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4,70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63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оставио утисак да добро познаје садржај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25781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4,71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633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и остали материјали за предмет (уџбеник, презентације,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4,59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4,64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347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4,67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53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подстицао студенте на критичко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размишљање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4,70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536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охрабривао студенте да постављају питања и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одговараo на њих.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4,71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53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Наставник/сарадник је градио атмосферу међусобног уважавања, сарадње и поверења.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847B5" w:rsidRDefault="00A0006A" w:rsidP="00A33B6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524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Наставa и/или вежбе су одржаване редовно и према плану наставног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color w:val="231F20"/>
                <w:spacing w:val="-1"/>
                <w:sz w:val="16"/>
                <w:szCs w:val="16"/>
                <w:lang w:val="ru-RU"/>
              </w:rPr>
              <w:t>предмета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4,82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0006A" w:rsidRPr="00B173CA" w:rsidTr="00A0006A">
        <w:trPr>
          <w:gridAfter w:val="1"/>
          <w:wAfter w:w="7" w:type="dxa"/>
          <w:trHeight w:hRule="exact" w:val="3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16"/>
                <w:szCs w:val="16"/>
              </w:rPr>
            </w:pPr>
            <w:r w:rsidRPr="00A0006A">
              <w:rPr>
                <w:rFonts w:ascii="Calibri" w:hAnsi="Calibri" w:cs="Calibri"/>
                <w:color w:val="231F20"/>
                <w:sz w:val="16"/>
                <w:szCs w:val="16"/>
              </w:rPr>
              <w:t>Наставник/сарадник је био доступан студентима у термину консултација и путем електронске поште.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4,6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  <w:t>7,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4,82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0006A" w:rsidTr="00A0006A">
        <w:trPr>
          <w:gridAfter w:val="1"/>
          <w:wAfter w:w="7" w:type="dxa"/>
          <w:trHeight w:hRule="exact" w:val="3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F64CA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>4,89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365344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0006A" w:rsidTr="00A0006A">
        <w:trPr>
          <w:gridAfter w:val="1"/>
          <w:wAfter w:w="7" w:type="dxa"/>
          <w:trHeight w:hRule="exact" w:val="3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E931DD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Вредновање студентских радова и активности је било праведно и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смислено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91E74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9B0122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B1189E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06A" w:rsidRPr="00894F93" w:rsidRDefault="00A0006A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4,72</w:t>
            </w:r>
          </w:p>
        </w:tc>
      </w:tr>
      <w:tr w:rsidR="00A0006A" w:rsidTr="00A0006A">
        <w:trPr>
          <w:gridAfter w:val="1"/>
          <w:wAfter w:w="7" w:type="dxa"/>
          <w:trHeight w:hRule="exact" w:val="3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C7870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садржајем овог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5,00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4,70</w:t>
            </w:r>
          </w:p>
        </w:tc>
      </w:tr>
      <w:tr w:rsidR="00A0006A" w:rsidTr="00A0006A">
        <w:trPr>
          <w:gridAfter w:val="1"/>
          <w:wAfter w:w="7" w:type="dxa"/>
          <w:trHeight w:hRule="exact" w:val="3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CC7870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</w:pP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Када се све узме у обзир, колико сте задовољни организацијом овог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sr-Latn-RS"/>
              </w:rPr>
              <w:t xml:space="preserve"> </w:t>
            </w:r>
            <w:r w:rsidRPr="00A0006A">
              <w:rPr>
                <w:rFonts w:ascii="Calibri" w:hAnsi="Calibri" w:cs="Calibri"/>
                <w:bCs/>
                <w:color w:val="231F20"/>
                <w:sz w:val="16"/>
                <w:szCs w:val="16"/>
                <w:lang w:val="ru-RU"/>
              </w:rPr>
              <w:t>предмета?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F64CA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A91E7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B1189E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5F0C" w:rsidRDefault="00A0006A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4,73</w:t>
            </w:r>
          </w:p>
        </w:tc>
      </w:tr>
      <w:tr w:rsidR="00A0006A" w:rsidTr="00A0006A">
        <w:trPr>
          <w:gridAfter w:val="1"/>
          <w:wAfter w:w="7" w:type="dxa"/>
          <w:trHeight w:hRule="exact" w:val="462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 xml:space="preserve">4,73 </w:t>
            </w:r>
          </w:p>
          <w:p w:rsidR="00A0006A" w:rsidRPr="000265F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  <w:t>(4,68-5,00)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        4,48 </w:t>
            </w:r>
          </w:p>
          <w:p w:rsidR="00A0006A" w:rsidRPr="00F64CAE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(3,74-4,81)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4,61 </w:t>
            </w:r>
          </w:p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(4,44-4,75)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240469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4,87 </w:t>
            </w:r>
          </w:p>
          <w:p w:rsidR="00A0006A" w:rsidRPr="009B0122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(4,81-4,93)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4,72 </w:t>
            </w:r>
          </w:p>
          <w:p w:rsidR="00A0006A" w:rsidRPr="00365344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(4,60-4,89)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C5402D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4,80 (4,59-4,87)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 xml:space="preserve">4,69 </w:t>
            </w:r>
          </w:p>
          <w:p w:rsidR="00A0006A" w:rsidRPr="00895F0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(4,55-4,83)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894F93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4,70 (4,60-4,75)</w:t>
            </w:r>
          </w:p>
        </w:tc>
      </w:tr>
      <w:tr w:rsidR="00A0006A" w:rsidTr="00A0006A">
        <w:trPr>
          <w:trHeight w:hRule="exact" w:val="52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Default="00A0006A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6A" w:rsidRPr="00824D08" w:rsidRDefault="00A0006A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5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36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6A" w:rsidRPr="0006417C" w:rsidRDefault="00A0006A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sr-Latn-RS"/>
              </w:rPr>
              <w:t>4,70 (4,48-4,87)</w:t>
            </w:r>
          </w:p>
        </w:tc>
      </w:tr>
    </w:tbl>
    <w:p w:rsidR="00A0006A" w:rsidRPr="008E0B25" w:rsidRDefault="00A0006A" w:rsidP="009F716C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18"/>
          <w:szCs w:val="18"/>
          <w:lang w:val="ru-RU"/>
        </w:rPr>
      </w:pPr>
    </w:p>
    <w:p w:rsidR="0070081D" w:rsidRPr="00602CA9" w:rsidRDefault="0070081D" w:rsidP="00F90EAD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spacing w:val="-1"/>
          <w:w w:val="105"/>
          <w:sz w:val="24"/>
          <w:szCs w:val="24"/>
          <w:lang w:val="ru-RU"/>
        </w:rPr>
      </w:pPr>
      <w:r w:rsidRPr="00602CA9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70081D" w:rsidRPr="00602CA9" w:rsidRDefault="0070081D" w:rsidP="00602CA9">
      <w:pPr>
        <w:pStyle w:val="BodyText"/>
        <w:kinsoku w:val="0"/>
        <w:overflowPunct w:val="0"/>
        <w:spacing w:before="8" w:line="247" w:lineRule="auto"/>
        <w:ind w:left="0" w:right="6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602CA9">
        <w:rPr>
          <w:bCs/>
          <w:spacing w:val="-1"/>
          <w:w w:val="105"/>
          <w:sz w:val="24"/>
          <w:szCs w:val="24"/>
          <w:lang w:val="ru-RU"/>
        </w:rPr>
        <w:t>Просечна оцена наставника на предметима пете године је 4,</w:t>
      </w:r>
      <w:r w:rsidR="00E803F2" w:rsidRPr="00602CA9">
        <w:rPr>
          <w:bCs/>
          <w:spacing w:val="-1"/>
          <w:w w:val="105"/>
          <w:sz w:val="24"/>
          <w:szCs w:val="24"/>
          <w:lang w:val="ru-RU"/>
        </w:rPr>
        <w:t>6</w:t>
      </w:r>
      <w:r w:rsidR="00602CA9" w:rsidRPr="00602CA9">
        <w:rPr>
          <w:bCs/>
          <w:spacing w:val="-1"/>
          <w:w w:val="105"/>
          <w:sz w:val="24"/>
          <w:szCs w:val="24"/>
          <w:lang w:val="ru-RU"/>
        </w:rPr>
        <w:t>9</w:t>
      </w:r>
      <w:r w:rsidRPr="00602CA9">
        <w:rPr>
          <w:bCs/>
          <w:spacing w:val="-1"/>
          <w:w w:val="105"/>
          <w:sz w:val="24"/>
          <w:szCs w:val="24"/>
          <w:lang w:val="ru-RU"/>
        </w:rPr>
        <w:t>, док сарадника је 4,</w:t>
      </w:r>
      <w:r w:rsidR="00602CA9" w:rsidRPr="00602CA9">
        <w:rPr>
          <w:bCs/>
          <w:spacing w:val="-1"/>
          <w:w w:val="105"/>
          <w:sz w:val="24"/>
          <w:szCs w:val="24"/>
          <w:lang w:val="ru-RU"/>
        </w:rPr>
        <w:t>70, такорећи иста као и приликом анкетирања раније генерације студената</w:t>
      </w:r>
      <w:r w:rsidRPr="00602CA9">
        <w:rPr>
          <w:bCs/>
          <w:spacing w:val="-1"/>
          <w:w w:val="105"/>
          <w:sz w:val="24"/>
          <w:szCs w:val="24"/>
          <w:lang w:val="ru-RU"/>
        </w:rPr>
        <w:t>.</w:t>
      </w:r>
    </w:p>
    <w:p w:rsidR="00602CA9" w:rsidRPr="00602CA9" w:rsidRDefault="00602CA9" w:rsidP="00602CA9">
      <w:pPr>
        <w:pStyle w:val="NoSpacing"/>
        <w:ind w:firstLine="426"/>
        <w:jc w:val="both"/>
        <w:rPr>
          <w:w w:val="105"/>
          <w:lang w:val="ru-RU"/>
        </w:rPr>
      </w:pPr>
      <w:r>
        <w:rPr>
          <w:b/>
          <w:bCs/>
          <w:color w:val="FF0000"/>
          <w:spacing w:val="-1"/>
          <w:w w:val="105"/>
          <w:sz w:val="20"/>
          <w:szCs w:val="20"/>
          <w:lang w:val="ru-RU"/>
        </w:rPr>
        <w:t xml:space="preserve"> </w:t>
      </w:r>
      <w:r w:rsidRPr="00602CA9">
        <w:rPr>
          <w:w w:val="105"/>
          <w:lang w:val="ru-RU"/>
        </w:rPr>
        <w:t xml:space="preserve">Просечне оцене на </w:t>
      </w:r>
      <w:r>
        <w:rPr>
          <w:w w:val="105"/>
          <w:lang w:val="ru-RU"/>
        </w:rPr>
        <w:t xml:space="preserve"> је најнижа на предмету Ендодонција, 4,58, а највиша на предмету Ортопедија вилица, што се тиче наставника, а сарадници су </w:t>
      </w:r>
      <w:r w:rsidR="002B7278">
        <w:rPr>
          <w:w w:val="105"/>
          <w:lang w:val="ru-RU"/>
        </w:rPr>
        <w:t xml:space="preserve"> на истим предметима оцењени са оценом 4,48 и 4,87.</w:t>
      </w:r>
    </w:p>
    <w:p w:rsidR="00602CA9" w:rsidRPr="00602CA9" w:rsidRDefault="00602CA9" w:rsidP="002B7278">
      <w:pPr>
        <w:pStyle w:val="NoSpacing"/>
        <w:ind w:firstLine="426"/>
        <w:jc w:val="both"/>
        <w:rPr>
          <w:w w:val="105"/>
          <w:lang w:val="ru-RU"/>
        </w:rPr>
      </w:pPr>
      <w:r w:rsidRPr="00602CA9">
        <w:rPr>
          <w:w w:val="105"/>
          <w:lang w:val="ru-RU"/>
        </w:rPr>
        <w:t xml:space="preserve"> Средња оцена наставника по анкетним питањима је доста уједначена и у распону </w:t>
      </w:r>
      <w:r w:rsidR="002B7278">
        <w:rPr>
          <w:w w:val="105"/>
          <w:lang w:val="ru-RU"/>
        </w:rPr>
        <w:t xml:space="preserve"> је </w:t>
      </w:r>
      <w:r w:rsidRPr="00602CA9">
        <w:rPr>
          <w:w w:val="105"/>
          <w:lang w:val="ru-RU"/>
        </w:rPr>
        <w:t xml:space="preserve">од </w:t>
      </w:r>
      <w:r w:rsidR="002B7278">
        <w:rPr>
          <w:w w:val="105"/>
          <w:lang w:val="ru-RU"/>
        </w:rPr>
        <w:t xml:space="preserve">4,64-4,71 </w:t>
      </w:r>
      <w:r w:rsidRPr="00602CA9">
        <w:rPr>
          <w:w w:val="105"/>
          <w:lang w:val="ru-RU"/>
        </w:rPr>
        <w:t xml:space="preserve">, а за </w:t>
      </w:r>
      <w:r w:rsidR="002B7278">
        <w:rPr>
          <w:w w:val="105"/>
          <w:lang w:val="ru-RU"/>
        </w:rPr>
        <w:t>сараднике</w:t>
      </w:r>
      <w:r w:rsidRPr="00602CA9">
        <w:rPr>
          <w:w w:val="105"/>
          <w:lang w:val="ru-RU"/>
        </w:rPr>
        <w:t xml:space="preserve"> од </w:t>
      </w:r>
      <w:r w:rsidR="002B7278" w:rsidRPr="00602CA9">
        <w:rPr>
          <w:w w:val="105"/>
          <w:lang w:val="ru-RU"/>
        </w:rPr>
        <w:t>4,</w:t>
      </w:r>
      <w:r w:rsidR="002B7278">
        <w:rPr>
          <w:w w:val="105"/>
          <w:lang w:val="ru-RU"/>
        </w:rPr>
        <w:t>69</w:t>
      </w:r>
      <w:r w:rsidR="002B7278" w:rsidRPr="00602CA9">
        <w:rPr>
          <w:w w:val="105"/>
          <w:lang w:val="ru-RU"/>
        </w:rPr>
        <w:t xml:space="preserve"> – 4,</w:t>
      </w:r>
      <w:r w:rsidR="002B7278">
        <w:rPr>
          <w:w w:val="105"/>
          <w:lang w:val="ru-RU"/>
        </w:rPr>
        <w:t>73.</w:t>
      </w:r>
    </w:p>
    <w:p w:rsidR="00602CA9" w:rsidRPr="00602CA9" w:rsidRDefault="00602CA9" w:rsidP="00602CA9">
      <w:pPr>
        <w:pStyle w:val="NoSpacing"/>
        <w:ind w:firstLine="426"/>
        <w:jc w:val="both"/>
        <w:rPr>
          <w:lang w:val="sr-Latn-RS"/>
        </w:rPr>
      </w:pPr>
      <w:r w:rsidRPr="00602CA9">
        <w:rPr>
          <w:w w:val="105"/>
          <w:lang w:val="ru-RU"/>
        </w:rPr>
        <w:t xml:space="preserve">На основу свега наведеног утврђено је да је </w:t>
      </w:r>
      <w:r w:rsidRPr="00602CA9">
        <w:rPr>
          <w:lang w:val="sr-Latn-RS"/>
        </w:rPr>
        <w:t>просечна оцена наставног особља је  задовољавајућ</w:t>
      </w:r>
      <w:r w:rsidRPr="00602CA9">
        <w:rPr>
          <w:lang w:val="sr-Cyrl-RS"/>
        </w:rPr>
        <w:t>а</w:t>
      </w:r>
      <w:r w:rsidRPr="00602CA9">
        <w:rPr>
          <w:lang w:val="sr-Latn-RS"/>
        </w:rPr>
        <w:t xml:space="preserve">, </w:t>
      </w:r>
      <w:r w:rsidRPr="00602CA9">
        <w:rPr>
          <w:lang w:val="sr-Cyrl-RS"/>
        </w:rPr>
        <w:t xml:space="preserve"> те се </w:t>
      </w:r>
      <w:r w:rsidRPr="00602CA9">
        <w:rPr>
          <w:b/>
          <w:lang w:val="sr-Latn-RS"/>
        </w:rPr>
        <w:t>као препорука</w:t>
      </w:r>
      <w:r w:rsidRPr="00602CA9">
        <w:rPr>
          <w:lang w:val="sr-Latn-RS"/>
        </w:rPr>
        <w:t xml:space="preserve"> саветује наставницима и сарадницима да наставе са досадашњом праксом.</w:t>
      </w:r>
    </w:p>
    <w:p w:rsidR="0070081D" w:rsidRPr="008E0B25" w:rsidRDefault="0070081D" w:rsidP="00F90EAD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70081D" w:rsidRPr="008E0B25" w:rsidRDefault="0070081D" w:rsidP="0070081D">
      <w:pPr>
        <w:pStyle w:val="NoSpacing"/>
        <w:ind w:firstLine="567"/>
        <w:jc w:val="both"/>
        <w:rPr>
          <w:color w:val="FF0000"/>
          <w:w w:val="105"/>
          <w:sz w:val="20"/>
          <w:szCs w:val="20"/>
          <w:lang w:val="ru-RU"/>
        </w:rPr>
      </w:pPr>
    </w:p>
    <w:p w:rsidR="00BC218C" w:rsidRPr="008E0B25" w:rsidRDefault="00BC218C">
      <w:pPr>
        <w:rPr>
          <w:color w:val="FF0000"/>
        </w:rPr>
      </w:pPr>
      <w:r w:rsidRPr="008E0B25">
        <w:rPr>
          <w:color w:val="FF0000"/>
        </w:rPr>
        <w:br w:type="page"/>
      </w:r>
    </w:p>
    <w:p w:rsidR="009F716C" w:rsidRPr="008E0B25" w:rsidRDefault="007F4939" w:rsidP="009F716C">
      <w:pPr>
        <w:rPr>
          <w:b/>
          <w:color w:val="FF0000"/>
          <w:sz w:val="18"/>
          <w:szCs w:val="18"/>
          <w:lang w:val="ru-RU"/>
        </w:rPr>
      </w:pPr>
      <w:r>
        <w:rPr>
          <w:b/>
          <w:color w:val="FF0000"/>
          <w:sz w:val="18"/>
          <w:szCs w:val="18"/>
          <w:lang w:val="ru-RU"/>
        </w:rPr>
        <w:lastRenderedPageBreak/>
        <w:t xml:space="preserve"> </w:t>
      </w:r>
    </w:p>
    <w:p w:rsidR="00A33B67" w:rsidRDefault="00A33B67" w:rsidP="00A33B67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color w:val="FF0000"/>
          <w:sz w:val="18"/>
          <w:szCs w:val="18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теоријске наставе на </w:t>
      </w:r>
      <w:r w:rsidR="007F4939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обавезним 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предметима 6.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A33B67" w:rsidRPr="00192330" w:rsidRDefault="00A33B67" w:rsidP="00A33B67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color w:val="000000"/>
          <w:sz w:val="10"/>
          <w:szCs w:val="10"/>
          <w:lang w:val="ru-RU"/>
        </w:rPr>
      </w:pPr>
    </w:p>
    <w:tbl>
      <w:tblPr>
        <w:tblW w:w="16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842"/>
        <w:gridCol w:w="1174"/>
        <w:gridCol w:w="1443"/>
        <w:gridCol w:w="1077"/>
        <w:gridCol w:w="1030"/>
        <w:gridCol w:w="1080"/>
        <w:gridCol w:w="1260"/>
        <w:gridCol w:w="770"/>
        <w:gridCol w:w="1170"/>
        <w:gridCol w:w="1080"/>
        <w:gridCol w:w="1260"/>
        <w:gridCol w:w="1260"/>
        <w:gridCol w:w="1120"/>
      </w:tblGrid>
      <w:tr w:rsidR="00A33B67" w:rsidRPr="00824D08" w:rsidTr="007F4939">
        <w:trPr>
          <w:trHeight w:hRule="exact" w:val="22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A33B67" w:rsidTr="007F4939">
        <w:trPr>
          <w:cantSplit/>
          <w:trHeight w:hRule="exact" w:val="1623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Рестауративна стоматологија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Педодонција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Имплантологија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Клиничка пародонтологија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Максилофацијална хирургија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Оториноларингологија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Реконструкција ендодонтски лечених зуба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Ургентна стања у стоматологији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D71EB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ортодонција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Форензичка медицинаи медицинско право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3B67" w:rsidRPr="007F776C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Радиологија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CF1862">
              <w:rPr>
                <w:rFonts w:ascii="Calibri" w:hAnsi="Calibri"/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A33B67" w:rsidRPr="00D56E3C" w:rsidTr="007F4939">
        <w:trPr>
          <w:trHeight w:hRule="exact" w:val="49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4,65</w:t>
            </w:r>
          </w:p>
        </w:tc>
      </w:tr>
      <w:tr w:rsidR="00A33B67" w:rsidRPr="00D56E3C" w:rsidTr="007F4939">
        <w:trPr>
          <w:trHeight w:hRule="exact" w:val="33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36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616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74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4,62</w:t>
            </w:r>
          </w:p>
        </w:tc>
      </w:tr>
      <w:tr w:rsidR="00A33B67" w:rsidRPr="00D56E3C" w:rsidTr="007F4939">
        <w:trPr>
          <w:trHeight w:hRule="exact" w:val="62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4,61</w:t>
            </w:r>
          </w:p>
        </w:tc>
      </w:tr>
      <w:tr w:rsidR="00A33B67" w:rsidRPr="00D56E3C" w:rsidTr="007F4939">
        <w:trPr>
          <w:trHeight w:hRule="exact" w:val="33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4,61</w:t>
            </w:r>
          </w:p>
        </w:tc>
      </w:tr>
      <w:tr w:rsidR="00A33B67" w:rsidRPr="00D56E3C" w:rsidTr="007F4939">
        <w:trPr>
          <w:trHeight w:hRule="exact" w:val="52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528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639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атмосферу међусобног уважавања,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сарадње и поверења.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sz w:val="20"/>
                <w:szCs w:val="20"/>
                <w:lang w:val="sr-Cyrl-RS"/>
              </w:rPr>
              <w:t>4</w:t>
            </w: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RPr="00D56E3C" w:rsidTr="007F4939">
        <w:trPr>
          <w:trHeight w:hRule="exact" w:val="517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4,64</w:t>
            </w:r>
          </w:p>
        </w:tc>
      </w:tr>
      <w:tr w:rsidR="00A33B67" w:rsidRPr="00D56E3C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је био доступан студентима у термину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консултација и путем електронске поште.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4,64</w:t>
            </w:r>
          </w:p>
        </w:tc>
      </w:tr>
      <w:tr w:rsidR="00A33B67" w:rsidRPr="00D56E3C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4,49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Cyrl-RS"/>
              </w:rPr>
              <w:t>4,63</w:t>
            </w:r>
          </w:p>
        </w:tc>
      </w:tr>
      <w:tr w:rsidR="00A33B67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Arial"/>
                <w:sz w:val="20"/>
                <w:szCs w:val="20"/>
                <w:lang w:val="sr-Cyrl-RS"/>
              </w:rPr>
              <w:t>4,20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4,64</w:t>
            </w:r>
          </w:p>
        </w:tc>
      </w:tr>
      <w:tr w:rsidR="00A33B67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4,87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904821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4,63</w:t>
            </w:r>
          </w:p>
        </w:tc>
      </w:tr>
      <w:tr w:rsidR="00A33B67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4,19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4,84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  <w:r w:rsidRPr="00A2407B"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  <w:t>4,40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4,61</w:t>
            </w:r>
          </w:p>
        </w:tc>
      </w:tr>
      <w:tr w:rsidR="00A33B67" w:rsidTr="007F4939">
        <w:trPr>
          <w:trHeight w:hRule="exact" w:val="534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4,21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(3,29-5,00)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4,73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(3,20-5,00)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4,67</w:t>
            </w:r>
          </w:p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(4,40-4,77)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4,63</w:t>
            </w:r>
          </w:p>
          <w:p w:rsidR="00A33B67" w:rsidRPr="00C53911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(4,24-4,84)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4,66</w:t>
            </w:r>
          </w:p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(4,56-5,00)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4,84</w:t>
            </w:r>
          </w:p>
          <w:p w:rsidR="00A33B67" w:rsidRPr="00DD5819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(4,79-4,91)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4,68</w:t>
            </w:r>
          </w:p>
          <w:p w:rsidR="00A33B67" w:rsidRPr="000B462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(4,53-4,80)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4,68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(4,55-4,79)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4,72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(4,65-4,78)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4,44</w:t>
            </w:r>
          </w:p>
          <w:p w:rsidR="00A33B67" w:rsidRPr="006379C4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(4,27-4,61)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4,63</w:t>
            </w:r>
          </w:p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(4,60-4,65)</w:t>
            </w:r>
          </w:p>
        </w:tc>
      </w:tr>
      <w:tr w:rsidR="00A33B67" w:rsidTr="007F4939">
        <w:trPr>
          <w:trHeight w:hRule="exact" w:val="38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6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3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53911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  <w:t>4,63 (4,00-4,85)</w:t>
            </w:r>
          </w:p>
        </w:tc>
      </w:tr>
    </w:tbl>
    <w:p w:rsidR="00A33B67" w:rsidRDefault="00A33B67" w:rsidP="00A33B67">
      <w:pPr>
        <w:pStyle w:val="BodyText"/>
        <w:kinsoku w:val="0"/>
        <w:overflowPunct w:val="0"/>
        <w:spacing w:before="83"/>
        <w:ind w:left="0" w:right="1822"/>
        <w:rPr>
          <w:rFonts w:ascii="Arial" w:hAnsi="Arial" w:cs="Arial"/>
          <w:color w:val="231F20"/>
          <w:w w:val="105"/>
          <w:sz w:val="24"/>
          <w:szCs w:val="24"/>
        </w:rPr>
      </w:pPr>
    </w:p>
    <w:p w:rsidR="00A33B67" w:rsidRDefault="00A33B67" w:rsidP="00A33B67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</w:rPr>
      </w:pPr>
    </w:p>
    <w:p w:rsidR="00A33B67" w:rsidRDefault="00A33B67" w:rsidP="00A33B67">
      <w:pPr>
        <w:pStyle w:val="BodyText"/>
        <w:kinsoku w:val="0"/>
        <w:overflowPunct w:val="0"/>
        <w:spacing w:before="8" w:line="247" w:lineRule="auto"/>
        <w:ind w:left="0" w:right="1237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231F20"/>
          <w:spacing w:val="-1"/>
          <w:w w:val="105"/>
          <w:sz w:val="22"/>
          <w:szCs w:val="22"/>
          <w:lang w:val="ru-RU"/>
        </w:rPr>
        <w:t>Анкета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о</w:t>
      </w:r>
      <w:r>
        <w:rPr>
          <w:rFonts w:ascii="Calibri" w:hAnsi="Calibri" w:cs="Calibri"/>
          <w:b/>
          <w:bCs/>
          <w:color w:val="231F20"/>
          <w:spacing w:val="-16"/>
          <w:w w:val="105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вредновању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квалитета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практичне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наставе на предметима 6. године студијског програма програма Интегриса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Cyrl-RS"/>
        </w:rPr>
        <w:t>н</w:t>
      </w:r>
      <w:r w:rsidRPr="00630792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е студије стоматологије 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школска 20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23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>/</w:t>
      </w:r>
      <w:r>
        <w:rPr>
          <w:rFonts w:ascii="Calibri" w:hAnsi="Calibri" w:cs="Calibri"/>
          <w:b/>
          <w:bCs/>
          <w:color w:val="231F20"/>
          <w:w w:val="105"/>
          <w:sz w:val="22"/>
          <w:szCs w:val="22"/>
          <w:lang w:val="sr-Latn-RS"/>
        </w:rPr>
        <w:t>24</w:t>
      </w:r>
      <w:r w:rsidRPr="00824D08">
        <w:rPr>
          <w:rFonts w:ascii="Calibri" w:hAnsi="Calibri" w:cs="Calibri"/>
          <w:b/>
          <w:bCs/>
          <w:color w:val="231F20"/>
          <w:w w:val="105"/>
          <w:sz w:val="22"/>
          <w:szCs w:val="22"/>
          <w:lang w:val="ru-RU"/>
        </w:rPr>
        <w:t xml:space="preserve"> година</w:t>
      </w:r>
    </w:p>
    <w:p w:rsidR="00A33B67" w:rsidRPr="00192330" w:rsidRDefault="00A33B67" w:rsidP="00A33B67">
      <w:pPr>
        <w:pStyle w:val="BodyText"/>
        <w:kinsoku w:val="0"/>
        <w:overflowPunct w:val="0"/>
        <w:spacing w:before="8" w:line="247" w:lineRule="auto"/>
        <w:ind w:left="630" w:right="1237"/>
        <w:rPr>
          <w:rFonts w:ascii="Calibri" w:hAnsi="Calibri" w:cs="Calibri"/>
          <w:color w:val="000000"/>
          <w:sz w:val="10"/>
          <w:szCs w:val="10"/>
          <w:lang w:val="ru-RU"/>
        </w:rPr>
      </w:pPr>
    </w:p>
    <w:tbl>
      <w:tblPr>
        <w:tblW w:w="1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848"/>
        <w:gridCol w:w="1178"/>
        <w:gridCol w:w="1448"/>
        <w:gridCol w:w="1081"/>
        <w:gridCol w:w="1033"/>
        <w:gridCol w:w="1084"/>
        <w:gridCol w:w="1264"/>
        <w:gridCol w:w="772"/>
        <w:gridCol w:w="1174"/>
        <w:gridCol w:w="1084"/>
        <w:gridCol w:w="1264"/>
        <w:gridCol w:w="1264"/>
        <w:gridCol w:w="1129"/>
      </w:tblGrid>
      <w:tr w:rsidR="00A33B67" w:rsidRPr="00824D08" w:rsidTr="007F4939">
        <w:trPr>
          <w:trHeight w:hRule="exact" w:val="46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Р.Б.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Просечна оцена </w:t>
            </w:r>
            <w:r w:rsidRPr="00824D08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по питањима и предметима</w:t>
            </w:r>
          </w:p>
        </w:tc>
      </w:tr>
      <w:tr w:rsidR="00A33B67" w:rsidTr="007F4939">
        <w:trPr>
          <w:cantSplit/>
          <w:trHeight w:hRule="exact" w:val="151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3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ru-RU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jc w:val="right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Наставни предмет</w:t>
            </w: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ind w:left="81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>Тврдње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Рестауративна стоматологија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Блок Педодонција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Имплантологија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Клиничка пародонтологија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Максилофацијална хирургија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Оториноларингологија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Реконструкција ендодонтски лечених зуба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Ургентна стања у стоматологији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 w:rsidRPr="00D71EBE"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Фиксна ортодонција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Pr="002F7E0D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Cyrl-RS"/>
              </w:rPr>
              <w:t>Форензичка медицинаи медицинско право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3B67" w:rsidRPr="007F776C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>
              <w:rPr>
                <w:rFonts w:ascii="Calibri" w:hAnsi="Calibri"/>
                <w:b/>
                <w:sz w:val="20"/>
                <w:szCs w:val="20"/>
                <w:lang w:val="sr-Cyrl-RS"/>
              </w:rPr>
              <w:t xml:space="preserve">Радиологија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86" w:right="115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CF1862">
              <w:rPr>
                <w:rFonts w:ascii="Calibri" w:hAnsi="Calibri"/>
                <w:b/>
                <w:sz w:val="20"/>
                <w:szCs w:val="20"/>
              </w:rPr>
              <w:t>Средња оцена  по питањима</w:t>
            </w:r>
          </w:p>
        </w:tc>
      </w:tr>
      <w:tr w:rsidR="00A33B67" w:rsidRPr="00D56E3C" w:rsidTr="007F4939">
        <w:trPr>
          <w:trHeight w:hRule="exact" w:val="46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  <w:lang w:val="ru-RU"/>
              </w:rPr>
            </w:pPr>
          </w:p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На овом предмету сам научио нешто што сматрам корисним за моје</w:t>
            </w:r>
            <w:r>
              <w:rPr>
                <w:rFonts w:ascii="Calibri" w:hAnsi="Calibri" w:cs="Calibri"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  <w:lang w:val="ru-RU"/>
              </w:rPr>
              <w:t>будуће образовање и рад.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4,69</w:t>
            </w:r>
          </w:p>
        </w:tc>
      </w:tr>
      <w:tr w:rsidR="00A33B67" w:rsidRPr="00D56E3C" w:rsidTr="007F4939">
        <w:trPr>
          <w:trHeight w:hRule="exact" w:val="31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се веома трудио око извођења наставе.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4,68</w:t>
            </w:r>
          </w:p>
        </w:tc>
      </w:tr>
      <w:tr w:rsidR="00A33B67" w:rsidRPr="00D56E3C" w:rsidTr="007F4939">
        <w:trPr>
          <w:trHeight w:hRule="exact" w:val="33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3.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8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Начином на који је представио садржаје током часа, наставник/сарадник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је развио моје интересовање за овај предмет.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4,60</w:t>
            </w:r>
          </w:p>
        </w:tc>
      </w:tr>
      <w:tr w:rsidR="00A33B67" w:rsidRPr="00D56E3C" w:rsidTr="007F4939">
        <w:trPr>
          <w:trHeight w:hRule="exact" w:val="57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4.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37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Објашњења наставника/сарадника у вези са начином рада на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предмету су била јасна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33B67" w:rsidRPr="00D56E3C" w:rsidTr="007F4939">
        <w:trPr>
          <w:trHeight w:hRule="exact" w:val="69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5.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65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оставио утисак да добро познаје садржај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33B67" w:rsidRPr="00D56E3C" w:rsidTr="007F4939">
        <w:trPr>
          <w:trHeight w:hRule="exact" w:val="5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6.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333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и остали материјали за предмет (уџбеник, презентације,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скриптe) су били адекватни и лако доступни.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4,65</w:t>
            </w:r>
          </w:p>
        </w:tc>
      </w:tr>
      <w:tr w:rsidR="00A33B67" w:rsidRPr="00D56E3C" w:rsidTr="007F4939">
        <w:trPr>
          <w:trHeight w:hRule="exact" w:val="30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Литература на предмету је била одговарајућег обима и квалитета.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4,58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4,66</w:t>
            </w:r>
          </w:p>
        </w:tc>
      </w:tr>
      <w:tr w:rsidR="00A33B67" w:rsidRPr="00D56E3C" w:rsidTr="007F4939">
        <w:trPr>
          <w:trHeight w:hRule="exact" w:val="4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229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подстицао студенте на критичко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размишљање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33B67" w:rsidRPr="00D56E3C" w:rsidTr="007F4939">
        <w:trPr>
          <w:trHeight w:hRule="exact" w:val="49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9.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44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охрабривао студенте да постављају питања и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одговараo на њих.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4,70</w:t>
            </w:r>
          </w:p>
        </w:tc>
      </w:tr>
      <w:tr w:rsidR="00A33B67" w:rsidRPr="00D56E3C" w:rsidTr="007F4939">
        <w:trPr>
          <w:trHeight w:hRule="exact" w:val="59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z w:val="20"/>
                <w:szCs w:val="20"/>
              </w:rPr>
              <w:t>10.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right="830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Наставник/сарадник је градио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 xml:space="preserve"> атмосферу међусобног уважавања,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сарадње и поверења.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33B67" w:rsidRPr="00D56E3C" w:rsidTr="007F4939">
        <w:trPr>
          <w:trHeight w:hRule="exact" w:val="4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11.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right="578" w:hanging="14"/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</w:pP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Наставa и/или вежбе су одржаване редовно и према плану наставног</w:t>
            </w: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sr-Latn-RS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pacing w:val="-1"/>
                <w:sz w:val="20"/>
                <w:szCs w:val="20"/>
                <w:lang w:val="ru-RU"/>
              </w:rPr>
              <w:t>предмета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4,71</w:t>
            </w:r>
          </w:p>
        </w:tc>
      </w:tr>
      <w:tr w:rsidR="00A33B67" w:rsidRPr="00D56E3C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231F20"/>
                <w:spacing w:val="-1"/>
                <w:sz w:val="20"/>
                <w:szCs w:val="20"/>
              </w:rPr>
              <w:t>12.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Наставник/сарадник је био доступан студентима у термину</w:t>
            </w:r>
            <w:r>
              <w:rPr>
                <w:rFonts w:ascii="Calibri" w:hAnsi="Calibri" w:cs="Calibri"/>
                <w:color w:val="231F20"/>
                <w:sz w:val="20"/>
                <w:szCs w:val="20"/>
              </w:rPr>
              <w:t xml:space="preserve"> </w:t>
            </w:r>
            <w:r w:rsidRPr="00E931DD">
              <w:rPr>
                <w:rFonts w:ascii="Calibri" w:hAnsi="Calibri" w:cs="Calibri"/>
                <w:color w:val="231F20"/>
                <w:sz w:val="20"/>
                <w:szCs w:val="20"/>
              </w:rPr>
              <w:t>консултација и путем електронске поште.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4,73</w:t>
            </w:r>
          </w:p>
        </w:tc>
      </w:tr>
      <w:tr w:rsidR="00A33B67" w:rsidRPr="00D56E3C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</w:rPr>
            </w:pPr>
            <w:r w:rsidRPr="00E931DD">
              <w:rPr>
                <w:rFonts w:ascii="Calibri" w:hAnsi="Calibri" w:cs="Calibri"/>
                <w:bCs/>
                <w:color w:val="231F20"/>
                <w:sz w:val="20"/>
                <w:szCs w:val="20"/>
              </w:rPr>
              <w:t>Наставник/сарадник је давао конструктивне и корисне повратне информације о раду студената.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4,68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sr-Latn-RS"/>
              </w:rPr>
              <w:t>4,72</w:t>
            </w:r>
          </w:p>
        </w:tc>
      </w:tr>
      <w:tr w:rsidR="00A33B67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E931DD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14</w:t>
            </w:r>
            <w:r w:rsidRPr="00E931DD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Вредновање студентских радова и активности је било праведно и</w:t>
            </w: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смислено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jc w:val="center"/>
              <w:rPr>
                <w:rFonts w:ascii="Calibri" w:hAnsi="Calibri" w:cs="Arial"/>
                <w:sz w:val="20"/>
                <w:szCs w:val="20"/>
                <w:lang w:val="sr-Latn-RS"/>
              </w:rPr>
            </w:pPr>
            <w:r>
              <w:rPr>
                <w:rFonts w:ascii="Calibri" w:hAnsi="Calibri" w:cs="Arial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4,71</w:t>
            </w:r>
          </w:p>
        </w:tc>
      </w:tr>
      <w:tr w:rsidR="00A33B67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15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садржајем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4,68</w:t>
            </w:r>
          </w:p>
        </w:tc>
      </w:tr>
      <w:tr w:rsidR="00A33B67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16</w:t>
            </w:r>
            <w:r w:rsidRPr="00CC7870">
              <w:rPr>
                <w:rFonts w:ascii="Calibri" w:hAnsi="Calibri" w:cs="Calibri"/>
                <w:bCs/>
                <w:color w:val="231F20"/>
                <w:spacing w:val="-1"/>
                <w:sz w:val="20"/>
                <w:szCs w:val="20"/>
                <w:lang w:val="sr-Latn-R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7870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</w:pP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Када се све узме у обзир, колико сте задовољни организацијом овог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 xml:space="preserve"> </w:t>
            </w:r>
            <w:r w:rsidRPr="00CC7870">
              <w:rPr>
                <w:rFonts w:ascii="Calibri" w:hAnsi="Calibri" w:cs="Calibri"/>
                <w:bCs/>
                <w:color w:val="231F20"/>
                <w:sz w:val="20"/>
                <w:szCs w:val="20"/>
                <w:lang w:val="ru-RU"/>
              </w:rPr>
              <w:t>предмета?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6057F0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4,55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95F0C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D36B6D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4,77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4A21EA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Cs/>
                <w:color w:val="231F20"/>
                <w:sz w:val="20"/>
                <w:szCs w:val="20"/>
                <w:lang w:val="sr-Latn-RS"/>
              </w:rPr>
              <w:t>4,65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3521E5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4,70</w:t>
            </w:r>
          </w:p>
        </w:tc>
      </w:tr>
      <w:tr w:rsidR="00A33B67" w:rsidTr="007F4939">
        <w:trPr>
          <w:trHeight w:hRule="exact" w:val="4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</w:rPr>
              <w:t>Средња оцена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A2407B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Cyrl-RS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4,46 </w:t>
            </w:r>
          </w:p>
          <w:p w:rsidR="00A33B67" w:rsidRPr="006057F0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(3,00-5,00)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4,76 </w:t>
            </w:r>
          </w:p>
          <w:p w:rsidR="00A33B67" w:rsidRPr="00895F0C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(4,70-4,79)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4,85 </w:t>
            </w:r>
          </w:p>
          <w:p w:rsidR="00A33B67" w:rsidRPr="00D36B6D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(4,60-5,00)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4,79 </w:t>
            </w:r>
          </w:p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(4,76-4,82)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4,82 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(4,61-5,00)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4,69 </w:t>
            </w:r>
          </w:p>
          <w:p w:rsidR="00A33B67" w:rsidRPr="00FE7AAF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(4,56-4,75)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 xml:space="preserve">4,65 </w:t>
            </w:r>
          </w:p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(4,53-4,76)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CC2A73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4,70 (4,60-4,75)</w:t>
            </w:r>
          </w:p>
        </w:tc>
      </w:tr>
      <w:tr w:rsidR="00A33B67" w:rsidTr="007F4939">
        <w:trPr>
          <w:trHeight w:hRule="exact" w:val="35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Default="00A33B67" w:rsidP="00A33B67">
            <w:pPr>
              <w:pStyle w:val="TableParagraph"/>
              <w:kinsoku w:val="0"/>
              <w:overflowPunct w:val="0"/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67" w:rsidRPr="00824D08" w:rsidRDefault="00A33B67" w:rsidP="00A33B67">
            <w:pPr>
              <w:pStyle w:val="TableParagraph"/>
              <w:kinsoku w:val="0"/>
              <w:overflowPunct w:val="0"/>
              <w:ind w:left="100" w:hanging="14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Средња оцена за предмете 6</w:t>
            </w:r>
            <w:r w:rsidRPr="00824D08"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ru-RU"/>
              </w:rPr>
              <w:t>. године</w:t>
            </w:r>
          </w:p>
        </w:tc>
        <w:tc>
          <w:tcPr>
            <w:tcW w:w="13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67" w:rsidRPr="003521E5" w:rsidRDefault="00A33B67" w:rsidP="00A33B67">
            <w:pPr>
              <w:pStyle w:val="TableParagraph"/>
              <w:kinsoku w:val="0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0"/>
                <w:szCs w:val="20"/>
                <w:lang w:val="sr-Latn-RS"/>
              </w:rPr>
              <w:t>4,70 (4,46-4,82)</w:t>
            </w:r>
          </w:p>
        </w:tc>
      </w:tr>
    </w:tbl>
    <w:p w:rsidR="0070081D" w:rsidRPr="008E0B25" w:rsidRDefault="0070081D" w:rsidP="00894626">
      <w:pPr>
        <w:pStyle w:val="BodyText"/>
        <w:kinsoku w:val="0"/>
        <w:overflowPunct w:val="0"/>
        <w:spacing w:before="8" w:line="247" w:lineRule="auto"/>
        <w:ind w:left="0" w:right="1237"/>
        <w:jc w:val="both"/>
        <w:rPr>
          <w:b/>
          <w:bCs/>
          <w:color w:val="FF0000"/>
          <w:spacing w:val="-1"/>
          <w:w w:val="105"/>
          <w:sz w:val="22"/>
          <w:szCs w:val="22"/>
          <w:lang w:val="ru-RU"/>
        </w:rPr>
      </w:pPr>
    </w:p>
    <w:p w:rsidR="00377A47" w:rsidRPr="002B7278" w:rsidRDefault="00894626" w:rsidP="00267FE8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/>
          <w:bCs/>
          <w:spacing w:val="-1"/>
          <w:w w:val="105"/>
          <w:sz w:val="24"/>
          <w:szCs w:val="24"/>
          <w:lang w:val="ru-RU"/>
        </w:rPr>
      </w:pPr>
      <w:r w:rsidRPr="002B7278">
        <w:rPr>
          <w:b/>
          <w:bCs/>
          <w:spacing w:val="-1"/>
          <w:w w:val="105"/>
          <w:sz w:val="24"/>
          <w:szCs w:val="24"/>
          <w:lang w:val="ru-RU"/>
        </w:rPr>
        <w:t>Закључак</w:t>
      </w:r>
    </w:p>
    <w:p w:rsidR="00267FE8" w:rsidRPr="002B7278" w:rsidRDefault="00267FE8" w:rsidP="00267FE8">
      <w:pPr>
        <w:pStyle w:val="BodyText"/>
        <w:kinsoku w:val="0"/>
        <w:overflowPunct w:val="0"/>
        <w:spacing w:before="8" w:line="247" w:lineRule="auto"/>
        <w:ind w:left="0" w:right="1237" w:firstLine="567"/>
        <w:jc w:val="both"/>
        <w:rPr>
          <w:bCs/>
          <w:spacing w:val="-1"/>
          <w:w w:val="105"/>
          <w:sz w:val="24"/>
          <w:szCs w:val="24"/>
          <w:lang w:val="ru-RU"/>
        </w:rPr>
      </w:pPr>
      <w:r w:rsidRPr="002B7278">
        <w:rPr>
          <w:bCs/>
          <w:spacing w:val="-1"/>
          <w:w w:val="105"/>
          <w:sz w:val="24"/>
          <w:szCs w:val="24"/>
          <w:lang w:val="ru-RU"/>
        </w:rPr>
        <w:t xml:space="preserve">Просечна оцена наставника на предметима шесте године је </w:t>
      </w:r>
      <w:r w:rsidR="002B7278" w:rsidRPr="002B7278">
        <w:rPr>
          <w:bCs/>
          <w:spacing w:val="-1"/>
          <w:w w:val="105"/>
          <w:sz w:val="24"/>
          <w:szCs w:val="24"/>
          <w:lang w:val="ru-RU"/>
        </w:rPr>
        <w:t>4,63</w:t>
      </w:r>
      <w:r w:rsidRPr="002B7278">
        <w:rPr>
          <w:bCs/>
          <w:spacing w:val="-1"/>
          <w:w w:val="105"/>
          <w:sz w:val="24"/>
          <w:szCs w:val="24"/>
          <w:lang w:val="ru-RU"/>
        </w:rPr>
        <w:t>док сарадника је 4,</w:t>
      </w:r>
      <w:r w:rsidR="002B7278" w:rsidRPr="002B7278">
        <w:rPr>
          <w:bCs/>
          <w:spacing w:val="-1"/>
          <w:w w:val="105"/>
          <w:sz w:val="24"/>
          <w:szCs w:val="24"/>
          <w:lang w:val="ru-RU"/>
        </w:rPr>
        <w:t>70</w:t>
      </w:r>
      <w:r w:rsidRPr="002B7278">
        <w:rPr>
          <w:bCs/>
          <w:spacing w:val="-1"/>
          <w:w w:val="105"/>
          <w:sz w:val="24"/>
          <w:szCs w:val="24"/>
          <w:lang w:val="ru-RU"/>
        </w:rPr>
        <w:t>.</w:t>
      </w:r>
    </w:p>
    <w:p w:rsidR="00267FE8" w:rsidRPr="008E0B25" w:rsidRDefault="00267FE8" w:rsidP="00267FE8">
      <w:pPr>
        <w:pStyle w:val="NoSpacing"/>
        <w:ind w:firstLine="567"/>
        <w:jc w:val="both"/>
        <w:rPr>
          <w:color w:val="FF0000"/>
          <w:w w:val="105"/>
          <w:lang w:val="ru-RU"/>
        </w:rPr>
      </w:pPr>
      <w:r w:rsidRPr="002B7278">
        <w:rPr>
          <w:w w:val="105"/>
          <w:lang w:val="ru-RU"/>
        </w:rPr>
        <w:t>Највиша просечна оцена наставника је 4,8</w:t>
      </w:r>
      <w:r w:rsidR="002B7278" w:rsidRPr="002B7278">
        <w:rPr>
          <w:w w:val="105"/>
          <w:lang w:val="ru-RU"/>
        </w:rPr>
        <w:t>4</w:t>
      </w:r>
      <w:r w:rsidRPr="002B7278">
        <w:rPr>
          <w:w w:val="105"/>
          <w:lang w:val="ru-RU"/>
        </w:rPr>
        <w:t xml:space="preserve"> на предмету </w:t>
      </w:r>
      <w:r w:rsidR="002B7278" w:rsidRPr="002B7278">
        <w:rPr>
          <w:w w:val="105"/>
          <w:lang w:val="ru-RU"/>
        </w:rPr>
        <w:t xml:space="preserve"> ОРЛ</w:t>
      </w:r>
      <w:r w:rsidRPr="002B7278">
        <w:rPr>
          <w:w w:val="105"/>
          <w:lang w:val="ru-RU"/>
        </w:rPr>
        <w:t xml:space="preserve">, </w:t>
      </w:r>
      <w:r w:rsidR="002B7278" w:rsidRPr="002B7278">
        <w:rPr>
          <w:w w:val="105"/>
          <w:lang w:val="ru-RU"/>
        </w:rPr>
        <w:t>к</w:t>
      </w:r>
      <w:r w:rsidRPr="002B7278">
        <w:rPr>
          <w:w w:val="105"/>
          <w:lang w:val="ru-RU"/>
        </w:rPr>
        <w:t>а</w:t>
      </w:r>
      <w:r w:rsidR="002B7278" w:rsidRPr="002B7278">
        <w:rPr>
          <w:w w:val="105"/>
          <w:lang w:val="ru-RU"/>
        </w:rPr>
        <w:t>о и</w:t>
      </w:r>
      <w:r w:rsidRPr="002B7278">
        <w:rPr>
          <w:w w:val="105"/>
          <w:lang w:val="ru-RU"/>
        </w:rPr>
        <w:t xml:space="preserve"> сарадника на </w:t>
      </w:r>
      <w:r w:rsidR="002B7278" w:rsidRPr="002B7278">
        <w:rPr>
          <w:w w:val="105"/>
          <w:lang w:val="ru-RU"/>
        </w:rPr>
        <w:t xml:space="preserve">истом </w:t>
      </w:r>
      <w:r w:rsidRPr="002B7278">
        <w:rPr>
          <w:w w:val="105"/>
          <w:lang w:val="ru-RU"/>
        </w:rPr>
        <w:t>предмету (4,</w:t>
      </w:r>
      <w:r w:rsidR="002B7278" w:rsidRPr="002B7278">
        <w:rPr>
          <w:w w:val="105"/>
          <w:lang w:val="ru-RU"/>
        </w:rPr>
        <w:t>8</w:t>
      </w:r>
      <w:r w:rsidR="00DC5BFA" w:rsidRPr="002B7278">
        <w:rPr>
          <w:w w:val="105"/>
          <w:lang w:val="ru-RU"/>
        </w:rPr>
        <w:t>5</w:t>
      </w:r>
      <w:r w:rsidRPr="002B7278">
        <w:rPr>
          <w:w w:val="105"/>
          <w:lang w:val="ru-RU"/>
        </w:rPr>
        <w:t>).</w:t>
      </w:r>
    </w:p>
    <w:p w:rsidR="00267FE8" w:rsidRPr="002B7278" w:rsidRDefault="00267FE8" w:rsidP="00267FE8">
      <w:pPr>
        <w:pStyle w:val="NoSpacing"/>
        <w:ind w:firstLine="567"/>
        <w:jc w:val="both"/>
        <w:rPr>
          <w:w w:val="105"/>
          <w:lang w:val="ru-RU"/>
        </w:rPr>
      </w:pPr>
      <w:r w:rsidRPr="002B7278">
        <w:rPr>
          <w:w w:val="105"/>
          <w:lang w:val="ru-RU"/>
        </w:rPr>
        <w:t>Најнижа средња оцена 4,</w:t>
      </w:r>
      <w:r w:rsidR="002B7278" w:rsidRPr="002B7278">
        <w:rPr>
          <w:w w:val="105"/>
          <w:lang w:val="ru-RU"/>
        </w:rPr>
        <w:t>21</w:t>
      </w:r>
      <w:r w:rsidRPr="002B7278">
        <w:rPr>
          <w:w w:val="105"/>
          <w:lang w:val="ru-RU"/>
        </w:rPr>
        <w:t xml:space="preserve"> је додељена наставницима </w:t>
      </w:r>
      <w:r w:rsidR="00DC5BFA" w:rsidRPr="002B7278">
        <w:rPr>
          <w:w w:val="105"/>
          <w:lang w:val="ru-RU"/>
        </w:rPr>
        <w:t xml:space="preserve">и </w:t>
      </w:r>
      <w:r w:rsidR="002B7278" w:rsidRPr="002B7278">
        <w:rPr>
          <w:w w:val="105"/>
          <w:lang w:val="ru-RU"/>
        </w:rPr>
        <w:t>на Блоку Рестауративна стоматологија, а сарадницима на предмету Клиничка пародонтологија (4,46)</w:t>
      </w:r>
      <w:r w:rsidRPr="002B7278">
        <w:rPr>
          <w:w w:val="105"/>
          <w:lang w:val="ru-RU"/>
        </w:rPr>
        <w:t>.</w:t>
      </w:r>
    </w:p>
    <w:p w:rsidR="00894626" w:rsidRPr="002B7278" w:rsidRDefault="00267FE8" w:rsidP="002B7278">
      <w:pPr>
        <w:pStyle w:val="NoSpacing"/>
        <w:ind w:firstLine="567"/>
        <w:jc w:val="both"/>
        <w:rPr>
          <w:w w:val="105"/>
          <w:lang w:val="ru-RU"/>
        </w:rPr>
      </w:pPr>
      <w:r w:rsidRPr="002B7278">
        <w:rPr>
          <w:w w:val="105"/>
          <w:lang w:val="ru-RU"/>
        </w:rPr>
        <w:t xml:space="preserve">На предметима шесте године студија </w:t>
      </w:r>
      <w:r w:rsidR="002B7278" w:rsidRPr="002B7278">
        <w:rPr>
          <w:w w:val="105"/>
          <w:lang w:val="ru-RU"/>
        </w:rPr>
        <w:t>просечне оцене по анкетним питањима  су доста уједначене и крећу се у распону од 4,61-4,65 за настанвике, а за сараднике су у распону од4,60-4,73.</w:t>
      </w:r>
    </w:p>
    <w:p w:rsidR="00E97B5F" w:rsidRPr="002B7278" w:rsidRDefault="00E97B5F" w:rsidP="00267FE8">
      <w:pPr>
        <w:pStyle w:val="NoSpacing"/>
        <w:ind w:firstLine="567"/>
        <w:jc w:val="both"/>
        <w:rPr>
          <w:b/>
          <w:i/>
          <w:w w:val="105"/>
          <w:u w:val="single"/>
          <w:lang w:val="ru-RU"/>
        </w:rPr>
      </w:pPr>
      <w:r w:rsidRPr="002B7278">
        <w:rPr>
          <w:b/>
          <w:i/>
          <w:w w:val="105"/>
          <w:u w:val="single"/>
          <w:lang w:val="ru-RU"/>
        </w:rPr>
        <w:t>Коректинве мере:</w:t>
      </w:r>
    </w:p>
    <w:p w:rsidR="002B7278" w:rsidRPr="002B7278" w:rsidRDefault="002B7278" w:rsidP="002B7278">
      <w:pPr>
        <w:pStyle w:val="NoSpacing"/>
        <w:ind w:firstLine="567"/>
        <w:jc w:val="both"/>
        <w:rPr>
          <w:w w:val="105"/>
          <w:lang w:val="ru-RU"/>
        </w:rPr>
      </w:pPr>
      <w:r w:rsidRPr="00602CA9">
        <w:rPr>
          <w:w w:val="105"/>
          <w:lang w:val="ru-RU"/>
        </w:rPr>
        <w:t xml:space="preserve">На основу свега наведеног утврђено је да је </w:t>
      </w:r>
      <w:r w:rsidRPr="00602CA9">
        <w:rPr>
          <w:lang w:val="sr-Latn-RS"/>
        </w:rPr>
        <w:t>просечна оцена наставног особља је  задовољавајућ</w:t>
      </w:r>
      <w:r w:rsidRPr="00602CA9">
        <w:rPr>
          <w:lang w:val="sr-Cyrl-RS"/>
        </w:rPr>
        <w:t>а</w:t>
      </w:r>
      <w:r w:rsidRPr="00602CA9">
        <w:rPr>
          <w:lang w:val="sr-Latn-RS"/>
        </w:rPr>
        <w:t xml:space="preserve">, </w:t>
      </w:r>
      <w:r w:rsidRPr="00602CA9">
        <w:rPr>
          <w:lang w:val="sr-Cyrl-RS"/>
        </w:rPr>
        <w:t xml:space="preserve"> те се </w:t>
      </w:r>
      <w:r w:rsidRPr="00602CA9">
        <w:rPr>
          <w:b/>
          <w:lang w:val="sr-Latn-RS"/>
        </w:rPr>
        <w:t>као препорука</w:t>
      </w:r>
      <w:r w:rsidRPr="00602CA9">
        <w:rPr>
          <w:lang w:val="sr-Latn-RS"/>
        </w:rPr>
        <w:t xml:space="preserve"> саветује наставницима и сарадницима да наставе са досадашњом праксом</w:t>
      </w:r>
      <w:r>
        <w:rPr>
          <w:lang w:val="sr-Cyrl-RS"/>
        </w:rPr>
        <w:t xml:space="preserve">, као и </w:t>
      </w:r>
      <w:r w:rsidRPr="002B7278">
        <w:rPr>
          <w:w w:val="105"/>
          <w:lang w:val="ru-RU"/>
        </w:rPr>
        <w:t xml:space="preserve">активнија комуникација са студентима и примена интерактивних метода рада. </w:t>
      </w:r>
    </w:p>
    <w:p w:rsidR="002B7278" w:rsidRPr="002B7278" w:rsidRDefault="002B7278" w:rsidP="002B7278">
      <w:pPr>
        <w:pStyle w:val="NoSpacing"/>
        <w:ind w:firstLine="426"/>
        <w:jc w:val="both"/>
        <w:rPr>
          <w:lang w:val="sr-Cyrl-RS"/>
        </w:rPr>
      </w:pPr>
    </w:p>
    <w:p w:rsidR="002B7278" w:rsidRPr="008E0B25" w:rsidRDefault="002B7278" w:rsidP="002B7278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377A47" w:rsidRPr="008E0B25" w:rsidRDefault="002B7278" w:rsidP="00267FE8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  <w:r>
        <w:rPr>
          <w:b/>
          <w:bCs/>
          <w:color w:val="FF0000"/>
          <w:spacing w:val="-1"/>
          <w:w w:val="105"/>
          <w:sz w:val="20"/>
          <w:szCs w:val="20"/>
          <w:lang w:val="ru-RU"/>
        </w:rPr>
        <w:t xml:space="preserve"> </w:t>
      </w:r>
    </w:p>
    <w:p w:rsidR="00377A47" w:rsidRPr="008E0B25" w:rsidRDefault="00377A47" w:rsidP="00267FE8">
      <w:pPr>
        <w:pStyle w:val="BodyText"/>
        <w:kinsoku w:val="0"/>
        <w:overflowPunct w:val="0"/>
        <w:spacing w:before="8" w:line="247" w:lineRule="auto"/>
        <w:ind w:left="0" w:right="1237" w:firstLine="56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77575D" w:rsidRPr="008E0B25" w:rsidRDefault="0077575D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2B7278" w:rsidRDefault="002B7278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2B7278" w:rsidRPr="008E0B25" w:rsidRDefault="002B7278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8511CB">
      <w:pPr>
        <w:pStyle w:val="BodyText"/>
        <w:kinsoku w:val="0"/>
        <w:overflowPunct w:val="0"/>
        <w:spacing w:before="8" w:line="247" w:lineRule="auto"/>
        <w:ind w:left="0" w:right="1237"/>
        <w:rPr>
          <w:b/>
          <w:bCs/>
          <w:color w:val="FF0000"/>
          <w:spacing w:val="-1"/>
          <w:w w:val="105"/>
          <w:sz w:val="20"/>
          <w:szCs w:val="20"/>
          <w:lang w:val="ru-RU"/>
        </w:rPr>
      </w:pPr>
    </w:p>
    <w:p w:rsidR="00DC5BFA" w:rsidRPr="008E0B25" w:rsidRDefault="00DC5BFA" w:rsidP="00DC5BFA">
      <w:pPr>
        <w:ind w:hanging="284"/>
        <w:jc w:val="center"/>
        <w:rPr>
          <w:b/>
          <w:color w:val="FF0000"/>
          <w:lang w:val="sr-Latn-CS"/>
        </w:rPr>
      </w:pPr>
    </w:p>
    <w:p w:rsidR="00DC5BFA" w:rsidRPr="00A33B67" w:rsidRDefault="008511CB" w:rsidP="00DC5BFA">
      <w:pPr>
        <w:ind w:hanging="284"/>
        <w:jc w:val="center"/>
        <w:rPr>
          <w:b/>
          <w:lang w:val="sr-Latn-CS"/>
        </w:rPr>
      </w:pPr>
      <w:r w:rsidRPr="00A33B67">
        <w:rPr>
          <w:b/>
          <w:lang w:val="sr-Latn-CS"/>
        </w:rPr>
        <w:lastRenderedPageBreak/>
        <w:t>ПРОСЕЧНЕ ОЦЕНЕ НАСТАВНИКА И САРАДНИКА НАКОН ОБРАДЕ АНОНИМНЕ СТУДЕНТСКЕ АНКЕТЕ</w:t>
      </w:r>
    </w:p>
    <w:p w:rsidR="008511CB" w:rsidRPr="00A33B67" w:rsidRDefault="008511CB" w:rsidP="00DC5BFA">
      <w:pPr>
        <w:ind w:hanging="284"/>
        <w:jc w:val="center"/>
        <w:rPr>
          <w:b/>
          <w:lang w:val="sr-Latn-CS"/>
        </w:rPr>
      </w:pPr>
      <w:r w:rsidRPr="00A33B67">
        <w:rPr>
          <w:b/>
          <w:lang w:val="sr-Latn-CS"/>
        </w:rPr>
        <w:t xml:space="preserve"> школска 202</w:t>
      </w:r>
      <w:r w:rsidR="00A33B67" w:rsidRPr="00A33B67">
        <w:rPr>
          <w:b/>
          <w:lang w:val="sr-Cyrl-RS"/>
        </w:rPr>
        <w:t>3</w:t>
      </w:r>
      <w:r w:rsidRPr="00A33B67">
        <w:rPr>
          <w:b/>
          <w:lang w:val="sr-Latn-CS"/>
        </w:rPr>
        <w:t>/2</w:t>
      </w:r>
      <w:r w:rsidR="00A33B67" w:rsidRPr="00A33B67">
        <w:rPr>
          <w:b/>
          <w:lang w:val="sr-Cyrl-RS"/>
        </w:rPr>
        <w:t>4</w:t>
      </w:r>
      <w:r w:rsidRPr="00A33B67">
        <w:rPr>
          <w:b/>
          <w:lang w:val="sr-Latn-CS"/>
        </w:rPr>
        <w:t xml:space="preserve"> година</w:t>
      </w:r>
    </w:p>
    <w:p w:rsidR="008511CB" w:rsidRPr="00A33B67" w:rsidRDefault="008511CB" w:rsidP="00DC5BFA">
      <w:pPr>
        <w:ind w:hanging="284"/>
        <w:jc w:val="center"/>
        <w:rPr>
          <w:b/>
          <w:lang w:val="sr-Latn-CS"/>
        </w:rPr>
      </w:pPr>
    </w:p>
    <w:p w:rsidR="008511CB" w:rsidRPr="00A33B67" w:rsidRDefault="008511CB" w:rsidP="00DC5BFA">
      <w:pPr>
        <w:ind w:hanging="284"/>
        <w:jc w:val="center"/>
        <w:rPr>
          <w:b/>
          <w:lang w:val="sr-Cyrl-RS"/>
        </w:rPr>
      </w:pPr>
      <w:r w:rsidRPr="00A33B67">
        <w:rPr>
          <w:b/>
          <w:lang w:val="sr-Cyrl-RS"/>
        </w:rPr>
        <w:t>ИНТЕГРИСАНЕ АКАДЕМСКЕ СТУДИЈЕ</w:t>
      </w:r>
    </w:p>
    <w:p w:rsidR="008511CB" w:rsidRPr="00A33B67" w:rsidRDefault="008511CB" w:rsidP="008511CB">
      <w:pPr>
        <w:ind w:hanging="284"/>
        <w:jc w:val="center"/>
        <w:rPr>
          <w:b/>
          <w:lang w:val="sr-Cyrl-RS"/>
        </w:rPr>
      </w:pPr>
    </w:p>
    <w:p w:rsidR="008511CB" w:rsidRPr="00A33B67" w:rsidRDefault="008511CB" w:rsidP="008511CB">
      <w:pPr>
        <w:ind w:hanging="284"/>
        <w:rPr>
          <w:b/>
          <w:sz w:val="20"/>
          <w:szCs w:val="20"/>
          <w:lang w:val="sr-Cyrl-RS"/>
        </w:rPr>
      </w:pPr>
      <w:r w:rsidRPr="00A33B67">
        <w:rPr>
          <w:b/>
          <w:lang w:val="sr-Latn-RS"/>
        </w:rPr>
        <w:t>T</w:t>
      </w:r>
      <w:r w:rsidRPr="00A33B67">
        <w:rPr>
          <w:b/>
          <w:lang w:val="sr-Cyrl-RS"/>
        </w:rPr>
        <w:t>абела 1.Наставн</w:t>
      </w:r>
      <w:bookmarkStart w:id="3" w:name="_Hlk149555481"/>
      <w:r w:rsidRPr="00A33B67">
        <w:rPr>
          <w:b/>
          <w:sz w:val="20"/>
          <w:szCs w:val="20"/>
          <w:lang w:val="sr-Cyrl-RS"/>
        </w:rPr>
        <w:t xml:space="preserve">ици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919"/>
      </w:tblGrid>
      <w:tr w:rsidR="00A33B67" w:rsidRPr="00A33B67" w:rsidTr="00A33B67">
        <w:tc>
          <w:tcPr>
            <w:tcW w:w="4261" w:type="dxa"/>
            <w:vAlign w:val="center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NASTAVNIK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Prosečna ocena 2023/24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Aleksić Zoran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RS"/>
              </w:rPr>
            </w:pPr>
            <w:r w:rsidRPr="00A33B67">
              <w:rPr>
                <w:lang w:val="sr-Latn-RS"/>
              </w:rPr>
              <w:t>4,73 (4,63-4,82)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Andrić Miroslav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4,76 </w:t>
            </w:r>
            <w:r w:rsidRPr="00A33B67">
              <w:rPr>
                <w:lang w:val="sr-Latn-RS"/>
              </w:rPr>
              <w:t>(4,66-4,85)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Beljić Ivanović Katarina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4,48 </w:t>
            </w:r>
            <w:r w:rsidRPr="00A33B67">
              <w:rPr>
                <w:lang w:val="sr-Latn-RS"/>
              </w:rPr>
              <w:t>(4,31-4,65)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Brajović Gavrilo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4,90 </w:t>
            </w:r>
            <w:r w:rsidRPr="00A33B67">
              <w:rPr>
                <w:lang w:val="sr-Latn-RS"/>
              </w:rPr>
              <w:t>(4,86-4,94)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Brajović Milan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4,62 </w:t>
            </w:r>
            <w:r w:rsidRPr="00A33B67">
              <w:rPr>
                <w:lang w:val="sr-Latn-RS"/>
              </w:rPr>
              <w:t>(</w:t>
            </w:r>
            <w:r w:rsidRPr="00A33B67">
              <w:rPr>
                <w:lang w:val="sr-Latn-CS"/>
              </w:rPr>
              <w:t>4,00-5,00</w:t>
            </w:r>
            <w:r w:rsidRPr="00A33B67">
              <w:rPr>
                <w:lang w:val="sr-Latn-RS"/>
              </w:rPr>
              <w:t>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Brković Božidar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4,73 (4,58-4,87)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Čakić Saša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4,43 (4,40-4,45)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Čolić Snježana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4,56 (4,28-4,84)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Ćupić Maja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4,60 (4,00-5,00)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Danilović Vesna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4,83(4,70-4,96)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Dodić Slobodan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4,47 (4,36-4,58)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Dožić Ivan 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4,62 (4,54-4,70)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Gačić Bojan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4,36 (4,01-4,66)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Glišić Branislav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4,77 (4,76-4,78)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Hadži Mihailović Miloš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4,71 (4,61-4,80)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Ilić Jugoslav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(4,77-4,84)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Janković Saša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4,58 (4,33-4,83)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Jovanović Svetlana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(4,77-4,84)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Jovičić Olivera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4,74 (4,66-4,81)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Karadžić Branislav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4,60 (4,40-4,79)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Konstantinović Vitomir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(4,69-4,71)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Kosanović Rade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4,83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Kovačević Bojan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4,79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Lazić Vojkan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4,65 (4,57-4,73)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Mandić Jelena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tabs>
                <w:tab w:val="left" w:pos="1605"/>
              </w:tabs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4,31 (3,88-4,73)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Mandinić Zoran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4,74 (4,64-4,83)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Marković Aleksa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4,76 (4,72-4,79)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Marković Dejan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4,58 (4,37-4,79)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Marković Vasiljković Biljana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4,56 (4,53-4,58)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Milašin Jelena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4,73 (4,67-4,79)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Miletić Maja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4,85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Miličić Biljana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4,71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lastRenderedPageBreak/>
              <w:t>Milić Lemić Aleksandra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4,69 (4,67-4,71)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Milosavljević Željko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4,76 (4,64-4,87)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Milutinović Smiljanić Sanja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4,88 (4,84-4,90)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A33B67">
              <w:rPr>
                <w:lang w:val="sr-Latn-CS"/>
              </w:rPr>
              <w:t>Nedeljković Nenad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4,82 </w:t>
            </w:r>
            <w:r w:rsidRPr="00A33B67">
              <w:rPr>
                <w:lang w:val="sr-Latn-CS"/>
              </w:rPr>
              <w:t>(4,76-4,87)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Nikolić Jakoba Nataša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(4,56-4,93)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Pavlica Dušan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4,76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Perić Tamara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4,29 (4,12-4,45)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Petrović Milan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4,84 (4,63-5,00)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Petrović Vanja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4,83 (4,80-4,86)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Petrović Violeta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4,45 (4,29-4,60)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Popović Branka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(4,66-4,73)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Poštić Srđan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4,50 (4,44-4,56)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Pucar 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(4,62-4,78)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Puzović Dragana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4,66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Radović Ivana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4,74 (4,70-4,77)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Roganović Jelena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4,79 (4,73-4,84)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A33B67">
              <w:rPr>
                <w:lang w:val="sr-Latn-CS"/>
              </w:rPr>
              <w:t>Sanković Babić Snežana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4,87 </w:t>
            </w:r>
            <w:r w:rsidRPr="00A33B67">
              <w:rPr>
                <w:lang w:val="sr-Latn-CS"/>
              </w:rPr>
              <w:t>(4,00-5,00)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Cyrl-CS"/>
              </w:rPr>
            </w:pPr>
            <w:r w:rsidRPr="00A33B67">
              <w:rPr>
                <w:lang w:val="sr-Latn-CS"/>
              </w:rPr>
              <w:t>Stamenković Zorana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4,75 </w:t>
            </w:r>
            <w:r w:rsidRPr="00A33B67">
              <w:rPr>
                <w:lang w:val="sr-Latn-CS"/>
              </w:rPr>
              <w:t>(4,56-4,93)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Stančić Ivica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4,57 (4,51-4,62)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Stojčev Stajčić Ljiljana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4,65 (4,41-4,88)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Stratimirović Đorđe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(4,64-4,76)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Šćepan Ivana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4,88 (4,85-4,91)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Šćepanović Miodrag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4,19 (4,00-5,00)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Špadijer Gostović Aleksandra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4,43 (4,26-4,59)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Tepavčević Zvezdana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(4,80-4,82)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Tihaček Šojić Ljiljana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4,43 (4,38-4,47)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Todorović Aleksandar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4,42 (4,40-4,43)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Goldberger Tatjana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4,52 (4,00-5,00)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Vulićević Zoran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4,76 (4,47-4,78)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Živković Rade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4,65 (4,54-4,75)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Aleksić Hajduković Irena 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4,77 (4,71-4,80)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Stanimirović Dragan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4,70 (4,56-4,84)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Radunović Milena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/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Petrović Stanojević Nataša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4,88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Jovanović Vesna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4,72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Mihailović Zoran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4,72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Janjić Bojan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4,61 (4,42-4,80)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Aničić Boban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4,65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Dožić Branko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4,83 (4,82-4,85)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lastRenderedPageBreak/>
              <w:t>Marković Evgenija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4,83 (4,80-4,85)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Đorđević Igor 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4,57 (4,39-4,74)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Milošević Ivana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4,73 (4,62-4,82)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Jezdić Zoran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4,71 (4,69-4,73)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Beloica Miloš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4,82 (4,75-4,89)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Dožić Aleksandra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4,78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Milinković Iva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4,67 (4,55-4,79)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numPr>
                <w:ilvl w:val="0"/>
                <w:numId w:val="2"/>
              </w:numPr>
              <w:tabs>
                <w:tab w:val="clear" w:pos="720"/>
                <w:tab w:val="num" w:pos="540"/>
                <w:tab w:val="num" w:pos="630"/>
              </w:tabs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Opačić Galić Vanja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4,54 (4,36-4,71)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102. Radović Katarina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4,76 (4,71-4,80)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103. Sinobad Vladimir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4,62 (4,59-4,66)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104. Savić Stanković Tatjana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4,58 (4,40-4,75)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105. Stefanović Neda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</w:pPr>
            <w:r w:rsidRPr="00A33B67">
              <w:t xml:space="preserve">4,78 </w:t>
            </w:r>
            <w:r w:rsidRPr="00A33B67">
              <w:rPr>
                <w:lang w:val="sr-Latn-CS"/>
              </w:rPr>
              <w:t>(4,70-4,85)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106. Stefanović Zvezdan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4,86 (4,67-4,96)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107. Trifković Branka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4,47 (4,22-4,72)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108. Jelovac Drago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4,82 (4,63-5,00)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109. Miković Nikola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4,65 (4,61-4,70)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110. Juloski Jelena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4,60 (4,59-4,63)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111. Ćetković Dejan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4,86 (4,47-5,00)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112. Nešković Jelena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(4,80-4,82)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113. Vuković 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(4,80-4,82)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114. Jakovljević Aleksandar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115. Škiljević Dušan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4,69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116. Juloski Jovana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4,75 (4,60-4,89)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117. Đukić Ljiljana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4,73 (4,72-4,75)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118. Ercegovac Marko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4,75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119. Pejović-Milovančević Milica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4,62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120. Antić Svetlana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4,67 (4,65-4,68)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121. Bjegović-Mikanović Vesna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4,67 (4,57-4,76)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122. Manojlović Dragica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4,28 (3,89-4,67)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123. Marija Milić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4,84 (4,78-4,90)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124. Tina Pajević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4,94 (4,84-5,00)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126.</w:t>
            </w:r>
            <w:r w:rsidRPr="00A33B67">
              <w:t xml:space="preserve"> </w:t>
            </w:r>
            <w:r w:rsidRPr="00A33B67">
              <w:rPr>
                <w:lang w:val="sr-Latn-CS"/>
              </w:rPr>
              <w:t>Anđelić Jelić Marina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4,92 (4,76-5,00)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127. Dželetović Bojan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4,26 (4,00-5,00)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128. Ilić Branislav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4,91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129. Jovanović Medojević Milica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4,80 (4,63-5,00)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130. Perić Mirjana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4,72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131. Popovac Aleksandra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4,80 (4,76-4,83)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132. Toljić Boško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4,91 (4,89-4,93)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Latn-CS"/>
              </w:rPr>
            </w:pPr>
            <w:r w:rsidRPr="00A33B67">
              <w:rPr>
                <w:lang w:val="sr-Latn-CS"/>
              </w:rPr>
              <w:t>133. Popović-Bajić Marijana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4,81 (4,50-5,00)</w:t>
            </w:r>
          </w:p>
        </w:tc>
      </w:tr>
      <w:tr w:rsidR="00A33B67" w:rsidRPr="00A33B67" w:rsidTr="00A33B67">
        <w:tc>
          <w:tcPr>
            <w:tcW w:w="4261" w:type="dxa"/>
          </w:tcPr>
          <w:p w:rsidR="00A33B67" w:rsidRPr="00A33B67" w:rsidRDefault="00A33B67" w:rsidP="00A33B67">
            <w:pPr>
              <w:rPr>
                <w:lang w:val="sr-Cyrl-RS"/>
              </w:rPr>
            </w:pPr>
            <w:r w:rsidRPr="00A33B67">
              <w:rPr>
                <w:lang w:val="sr-Cyrl-RS"/>
              </w:rPr>
              <w:lastRenderedPageBreak/>
              <w:t>134.</w:t>
            </w:r>
            <w:r w:rsidRPr="00A33B67">
              <w:rPr>
                <w:lang w:val="sr-Latn-CS"/>
              </w:rPr>
              <w:t xml:space="preserve"> Čairović Aleksandra</w:t>
            </w:r>
          </w:p>
        </w:tc>
        <w:tc>
          <w:tcPr>
            <w:tcW w:w="4919" w:type="dxa"/>
          </w:tcPr>
          <w:p w:rsidR="00A33B67" w:rsidRPr="00A33B67" w:rsidRDefault="00A33B67" w:rsidP="00A33B67">
            <w:pPr>
              <w:jc w:val="center"/>
              <w:rPr>
                <w:lang w:val="sr-Latn-RS"/>
              </w:rPr>
            </w:pPr>
            <w:r w:rsidRPr="00A33B67">
              <w:rPr>
                <w:lang w:val="sr-Latn-RS"/>
              </w:rPr>
              <w:t>4,84 (4,20-5,00)</w:t>
            </w:r>
          </w:p>
        </w:tc>
      </w:tr>
      <w:bookmarkEnd w:id="3"/>
    </w:tbl>
    <w:tbl>
      <w:tblPr>
        <w:tblpPr w:leftFromText="180" w:rightFromText="180" w:vertAnchor="page" w:horzAnchor="margin" w:tblpY="830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4581"/>
      </w:tblGrid>
      <w:tr w:rsidR="00A33B67" w:rsidRPr="00A33B67" w:rsidTr="00A33B67">
        <w:trPr>
          <w:trHeight w:val="281"/>
        </w:trPr>
        <w:tc>
          <w:tcPr>
            <w:tcW w:w="4800" w:type="dxa"/>
            <w:vAlign w:val="center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b/>
                <w:lang w:val="sr-Latn-CS"/>
              </w:rPr>
              <w:br w:type="page"/>
            </w:r>
            <w:r w:rsidRPr="00A33B67">
              <w:rPr>
                <w:lang w:val="sr-Latn-CS"/>
              </w:rPr>
              <w:t>SARADNIK</w:t>
            </w:r>
          </w:p>
        </w:tc>
        <w:tc>
          <w:tcPr>
            <w:tcW w:w="4581" w:type="dxa"/>
            <w:vAlign w:val="center"/>
          </w:tcPr>
          <w:p w:rsidR="00A33B67" w:rsidRPr="00A33B67" w:rsidRDefault="00A33B67" w:rsidP="00A33B67">
            <w:pPr>
              <w:jc w:val="center"/>
              <w:rPr>
                <w:lang w:val="sr-Latn-CS"/>
              </w:rPr>
            </w:pPr>
            <w:r w:rsidRPr="00A33B67">
              <w:rPr>
                <w:lang w:val="sr-Latn-CS"/>
              </w:rPr>
              <w:t>Prosečna ocena 2023/24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Bracanović Đurđa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4,66 (4,26-4,90)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Brković Snežana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4,38 (4,29-4,46)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Glišić Mirko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4,77 (4,70-4,84)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Janović Aleksa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4,65 (4,38-4,70)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Kuzmanović Pfićer Jovana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4,79 (4,35-5,00)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Latković Marina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4,52 (4,18-4,80)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Maksimović Miloš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4,75 (4,55-4,94)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Matović Ivan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4,71 (4,55-4,91)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Mišić Tijana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4,78 (4,55-4,96)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Ostojić Dejan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Cyrl-RS"/>
              </w:rPr>
            </w:pPr>
            <w:r w:rsidRPr="00A33B67">
              <w:rPr>
                <w:lang w:val="sr-Cyrl-RS"/>
              </w:rPr>
              <w:t>4,72 (4,58-4,91)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Petrović Renata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4,21 (3,50-4,71)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Popović Danica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Cyrl-RS"/>
              </w:rPr>
            </w:pPr>
            <w:r w:rsidRPr="00A33B67">
              <w:rPr>
                <w:lang w:val="sr-Cyrl-RS"/>
              </w:rPr>
              <w:t>4,83 (4,68-</w:t>
            </w:r>
            <w:r w:rsidRPr="00A33B67">
              <w:rPr>
                <w:lang w:val="sr-Latn-CS"/>
              </w:rPr>
              <w:t>4,98</w:t>
            </w:r>
            <w:r w:rsidRPr="00A33B67">
              <w:rPr>
                <w:lang w:val="sr-Cyrl-RS"/>
              </w:rPr>
              <w:t>)</w:t>
            </w:r>
          </w:p>
        </w:tc>
      </w:tr>
      <w:tr w:rsidR="00A33B67" w:rsidRPr="00A33B67" w:rsidTr="00A33B67">
        <w:trPr>
          <w:trHeight w:val="247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Todorović 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Cyrl-RS"/>
              </w:rPr>
            </w:pPr>
            <w:r w:rsidRPr="00A33B67">
              <w:rPr>
                <w:lang w:val="sr-Cyrl-RS"/>
              </w:rPr>
              <w:t>4,68 (4,64-4,71)</w:t>
            </w:r>
          </w:p>
        </w:tc>
      </w:tr>
      <w:tr w:rsidR="00A33B67" w:rsidRPr="00A33B67" w:rsidTr="00A33B67">
        <w:trPr>
          <w:trHeight w:val="246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Simonović Jelena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4,86 (4,79-4,96)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Jovanović Milan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4,76 (4,70-4,79)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Vučković Mila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4,38 (4,20-4,70)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Milosavljević Radoje 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4,79 (4,76-4,82)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Tasić Tatjana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4,69 (4,50-5,00)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Aščerić Radislav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4,84 (4,64-4,97)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Milovanović Ivana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4,76 (4,59-4,96)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Marković Milošević Maja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/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Aleksandar Davidović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4,82 (4,51-4,98)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Biljana Anđelski Radić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4,44 (4,12-4,76)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>Milutinović Vladan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4,85 (4,60-5,00)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 Kosanović Dušan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Cyrl-RS"/>
              </w:rPr>
            </w:pPr>
            <w:r w:rsidRPr="00A33B67">
              <w:rPr>
                <w:lang w:val="sr-Cyrl-RS"/>
              </w:rPr>
              <w:t>4,73 (4,68-5,00)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Latn-CS"/>
              </w:rPr>
              <w:t xml:space="preserve"> </w:t>
            </w:r>
            <w:bookmarkStart w:id="4" w:name="_GoBack"/>
            <w:r w:rsidRPr="00A33B67">
              <w:rPr>
                <w:lang w:val="sr-Latn-CS"/>
              </w:rPr>
              <w:t>Živkov</w:t>
            </w:r>
            <w:bookmarkEnd w:id="4"/>
            <w:r w:rsidRPr="00A33B67">
              <w:rPr>
                <w:lang w:val="sr-Latn-CS"/>
              </w:rPr>
              <w:t>ić Marija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4,77 (4,67-4,87)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CS"/>
              </w:rPr>
            </w:pPr>
            <w:r w:rsidRPr="00A33B67">
              <w:rPr>
                <w:lang w:val="sr-Cyrl-RS"/>
              </w:rPr>
              <w:t xml:space="preserve"> </w:t>
            </w:r>
            <w:r w:rsidRPr="00A33B67">
              <w:rPr>
                <w:lang w:val="sr-Latn-RS"/>
              </w:rPr>
              <w:t>Stevanović Bojana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4,68 (4,35-4,83)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Cyrl-RS"/>
              </w:rPr>
            </w:pPr>
            <w:r w:rsidRPr="00A33B67">
              <w:rPr>
                <w:lang w:val="sr-Latn-RS"/>
              </w:rPr>
              <w:t xml:space="preserve"> Barać Milena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4,65 (4,50-4,80)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Jovanović Vesna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4,83 (4,62-4,95)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Đinić-Krasavčević 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4,84 (4,</w:t>
            </w:r>
            <w:r w:rsidRPr="00A33B67">
              <w:rPr>
                <w:lang w:val="sr-Cyrl-RS"/>
              </w:rPr>
              <w:t>78</w:t>
            </w:r>
            <w:r w:rsidRPr="00A33B67">
              <w:rPr>
                <w:lang w:val="sr-Latn-CS"/>
              </w:rPr>
              <w:t>-4,89)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Sredojević Stefan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</w:pPr>
            <w:r w:rsidRPr="00A33B67">
              <w:rPr>
                <w:lang w:val="sr-Latn-CS"/>
              </w:rPr>
              <w:t>4,89 (4,87-4,91)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Antonijević Đorđe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4,67 (4,46-4,81)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Cyrl-RS"/>
              </w:rPr>
              <w:t xml:space="preserve"> </w:t>
            </w:r>
            <w:r w:rsidRPr="00A33B67">
              <w:rPr>
                <w:lang w:val="sr-Latn-RS"/>
              </w:rPr>
              <w:t>Krdžović Lazić Ema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4,81 (4,67-4,90)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Cyrl-RS"/>
              </w:rPr>
            </w:pPr>
            <w:r w:rsidRPr="00A33B67">
              <w:rPr>
                <w:lang w:val="sr-Latn-RS"/>
              </w:rPr>
              <w:t xml:space="preserve"> Marković Jovana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4,20 (3,89-4,43)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Stašić Jovana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4,60 (4,38-4,80)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>Vučković Marija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4,67 (4,44-4,91)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>Miličić-Lazić Minja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4,82 (4,63-4,98)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lastRenderedPageBreak/>
              <w:t xml:space="preserve"> Ninković Neda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4,75 (4,54-4,92)</w:t>
            </w:r>
          </w:p>
        </w:tc>
      </w:tr>
      <w:tr w:rsidR="00A33B67" w:rsidRPr="00A33B67" w:rsidTr="00A33B67">
        <w:trPr>
          <w:trHeight w:val="200"/>
        </w:trPr>
        <w:tc>
          <w:tcPr>
            <w:tcW w:w="4800" w:type="dxa"/>
          </w:tcPr>
          <w:p w:rsidR="00A33B67" w:rsidRPr="00A33B67" w:rsidRDefault="00A33B67" w:rsidP="00A33B67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lang w:val="sr-Latn-RS"/>
              </w:rPr>
            </w:pPr>
            <w:r w:rsidRPr="00A33B67">
              <w:rPr>
                <w:lang w:val="sr-Latn-RS"/>
              </w:rPr>
              <w:t xml:space="preserve"> Komlenić Vojislav</w:t>
            </w:r>
          </w:p>
        </w:tc>
        <w:tc>
          <w:tcPr>
            <w:tcW w:w="4581" w:type="dxa"/>
          </w:tcPr>
          <w:p w:rsidR="00A33B67" w:rsidRPr="00A33B67" w:rsidRDefault="00A33B67" w:rsidP="00A33B67">
            <w:pPr>
              <w:jc w:val="both"/>
              <w:rPr>
                <w:lang w:val="sr-Latn-CS"/>
              </w:rPr>
            </w:pPr>
            <w:r w:rsidRPr="00A33B67">
              <w:rPr>
                <w:lang w:val="sr-Latn-CS"/>
              </w:rPr>
              <w:t>4,70 (4,59-4,87)</w:t>
            </w:r>
          </w:p>
        </w:tc>
      </w:tr>
    </w:tbl>
    <w:p w:rsidR="00A33B67" w:rsidRPr="00A33B67" w:rsidRDefault="00A33B67" w:rsidP="00A33B67">
      <w:pPr>
        <w:jc w:val="center"/>
        <w:rPr>
          <w:lang w:val="sr-Latn-CS"/>
        </w:rPr>
      </w:pPr>
    </w:p>
    <w:p w:rsidR="00A33B67" w:rsidRPr="00A33B67" w:rsidRDefault="00A33B67" w:rsidP="00A33B67">
      <w:pPr>
        <w:jc w:val="center"/>
        <w:rPr>
          <w:lang w:val="sr-Latn-CS"/>
        </w:rPr>
      </w:pPr>
    </w:p>
    <w:p w:rsidR="00CF1314" w:rsidRPr="008E0B25" w:rsidRDefault="00CF1314" w:rsidP="001943CA">
      <w:pPr>
        <w:ind w:firstLine="540"/>
        <w:jc w:val="both"/>
        <w:rPr>
          <w:b/>
          <w:u w:val="single"/>
          <w:lang w:val="sr-Latn-RS"/>
        </w:rPr>
      </w:pPr>
    </w:p>
    <w:p w:rsidR="002B7278" w:rsidRDefault="002B7278" w:rsidP="001943CA">
      <w:pPr>
        <w:ind w:firstLine="540"/>
        <w:jc w:val="both"/>
        <w:rPr>
          <w:b/>
          <w:u w:val="single"/>
          <w:lang w:val="sr-Latn-RS"/>
        </w:rPr>
      </w:pPr>
    </w:p>
    <w:p w:rsidR="001943CA" w:rsidRPr="008E0B25" w:rsidRDefault="00AF40DB" w:rsidP="001943CA">
      <w:pPr>
        <w:ind w:firstLine="540"/>
        <w:jc w:val="both"/>
        <w:rPr>
          <w:u w:val="single"/>
          <w:lang w:val="sr-Latn-RS"/>
        </w:rPr>
      </w:pPr>
      <w:r w:rsidRPr="008E0B25">
        <w:rPr>
          <w:b/>
          <w:u w:val="single"/>
          <w:lang w:val="sr-Latn-RS"/>
        </w:rPr>
        <w:t>Закључак</w:t>
      </w:r>
      <w:r w:rsidR="001943CA" w:rsidRPr="008E0B25">
        <w:rPr>
          <w:u w:val="single"/>
          <w:lang w:val="sr-Latn-RS"/>
        </w:rPr>
        <w:t xml:space="preserve"> </w:t>
      </w:r>
    </w:p>
    <w:p w:rsidR="007F72A7" w:rsidRPr="008E0B25" w:rsidRDefault="00AF40DB" w:rsidP="00DE035A">
      <w:pPr>
        <w:ind w:firstLine="540"/>
        <w:jc w:val="both"/>
        <w:rPr>
          <w:lang w:val="sr-Latn-RS"/>
        </w:rPr>
      </w:pPr>
      <w:r w:rsidRPr="008E0B25">
        <w:rPr>
          <w:lang w:val="sr-Latn-RS"/>
        </w:rPr>
        <w:t>Комисија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за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самовредновање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процењује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да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су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студенти</w:t>
      </w:r>
      <w:r w:rsidR="007F72A7" w:rsidRPr="008E0B25">
        <w:rPr>
          <w:lang w:val="sr-Latn-RS"/>
        </w:rPr>
        <w:t xml:space="preserve">, </w:t>
      </w:r>
      <w:r w:rsidRPr="008E0B25">
        <w:rPr>
          <w:lang w:val="sr-Latn-RS"/>
        </w:rPr>
        <w:t>упркос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појединим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примедбама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које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су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изречене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у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анкети</w:t>
      </w:r>
      <w:r w:rsidR="007F72A7" w:rsidRPr="008E0B25">
        <w:rPr>
          <w:lang w:val="sr-Latn-RS"/>
        </w:rPr>
        <w:t xml:space="preserve">, </w:t>
      </w:r>
      <w:r w:rsidRPr="008E0B25">
        <w:rPr>
          <w:lang w:val="sr-Latn-RS"/>
        </w:rPr>
        <w:t>врло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добро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оценили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све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аспекте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наставног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процеса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на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студијском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програму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Интегрисане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студије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Стоматологије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на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Стоматолошком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факултету</w:t>
      </w:r>
      <w:r w:rsidR="007F72A7" w:rsidRPr="008E0B25">
        <w:rPr>
          <w:lang w:val="sr-Latn-RS"/>
        </w:rPr>
        <w:t xml:space="preserve"> </w:t>
      </w:r>
      <w:r w:rsidRPr="008E0B25">
        <w:rPr>
          <w:lang w:val="sr-Latn-RS"/>
        </w:rPr>
        <w:t>Универзитета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у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Београду</w:t>
      </w:r>
      <w:r w:rsidR="00DE035A" w:rsidRPr="008E0B25">
        <w:rPr>
          <w:lang w:val="sr-Latn-RS"/>
        </w:rPr>
        <w:t xml:space="preserve">. </w:t>
      </w:r>
      <w:r w:rsidRPr="008E0B25">
        <w:rPr>
          <w:lang w:val="sr-Latn-RS"/>
        </w:rPr>
        <w:t>Ме</w:t>
      </w:r>
      <w:r w:rsidR="00267FE8" w:rsidRPr="008E0B25">
        <w:rPr>
          <w:lang w:val="sr-Cyrl-RS"/>
        </w:rPr>
        <w:t>ђ</w:t>
      </w:r>
      <w:r w:rsidRPr="008E0B25">
        <w:rPr>
          <w:lang w:val="sr-Latn-RS"/>
        </w:rPr>
        <w:t>утим</w:t>
      </w:r>
      <w:r w:rsidR="00010BBB" w:rsidRPr="008E0B25">
        <w:rPr>
          <w:lang w:val="sr-Latn-RS"/>
        </w:rPr>
        <w:t xml:space="preserve">, </w:t>
      </w:r>
      <w:r w:rsidRPr="008E0B25">
        <w:rPr>
          <w:lang w:val="sr-Latn-RS"/>
        </w:rPr>
        <w:t>паралерно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континуираним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праћењем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и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одржавањем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наставе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на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досадашњем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нивоу</w:t>
      </w:r>
      <w:r w:rsidR="00010BBB" w:rsidRPr="008E0B25">
        <w:rPr>
          <w:lang w:val="sr-Latn-RS"/>
        </w:rPr>
        <w:t xml:space="preserve">, </w:t>
      </w:r>
      <w:r w:rsidRPr="008E0B25">
        <w:rPr>
          <w:lang w:val="sr-Latn-RS"/>
        </w:rPr>
        <w:t>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циљу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унапређење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наставног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процеса</w:t>
      </w:r>
      <w:r w:rsidR="00DE035A" w:rsidRPr="008E0B25">
        <w:rPr>
          <w:lang w:val="sr-Latn-RS"/>
        </w:rPr>
        <w:t xml:space="preserve">, </w:t>
      </w:r>
      <w:r w:rsidRPr="008E0B25">
        <w:rPr>
          <w:lang w:val="sr-Latn-RS"/>
        </w:rPr>
        <w:t>неопходно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је</w:t>
      </w:r>
      <w:r w:rsidR="00DE035A" w:rsidRPr="008E0B25">
        <w:rPr>
          <w:lang w:val="sr-Latn-RS"/>
        </w:rPr>
        <w:t xml:space="preserve"> </w:t>
      </w:r>
      <w:r w:rsidRPr="008E0B25">
        <w:rPr>
          <w:lang w:val="sr-Latn-RS"/>
        </w:rPr>
        <w:t>преузимање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свих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корективних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мера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које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проистекли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из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анкете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како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би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Факултет</w:t>
      </w:r>
      <w:r w:rsidR="00010BBB" w:rsidRPr="008E0B25">
        <w:rPr>
          <w:lang w:val="sr-Latn-RS"/>
        </w:rPr>
        <w:t xml:space="preserve">  </w:t>
      </w:r>
      <w:r w:rsidRPr="008E0B25">
        <w:rPr>
          <w:lang w:val="sr-Latn-RS"/>
        </w:rPr>
        <w:t>достигао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глобални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циљ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да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буде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лидер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образовању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доктора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стоматологије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у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Републици</w:t>
      </w:r>
      <w:r w:rsidR="00010BBB" w:rsidRPr="008E0B25">
        <w:rPr>
          <w:lang w:val="sr-Latn-RS"/>
        </w:rPr>
        <w:t xml:space="preserve"> </w:t>
      </w:r>
      <w:r w:rsidRPr="008E0B25">
        <w:rPr>
          <w:lang w:val="sr-Latn-RS"/>
        </w:rPr>
        <w:t>Србији</w:t>
      </w:r>
      <w:r w:rsidR="00010BBB" w:rsidRPr="008E0B25">
        <w:rPr>
          <w:lang w:val="sr-Latn-RS"/>
        </w:rPr>
        <w:t>.</w:t>
      </w:r>
    </w:p>
    <w:p w:rsidR="005F1FB1" w:rsidRPr="008E0B25" w:rsidRDefault="005F1FB1">
      <w:pPr>
        <w:rPr>
          <w:lang w:val="sr-Latn-RS"/>
        </w:rPr>
      </w:pPr>
    </w:p>
    <w:p w:rsidR="00CF1314" w:rsidRPr="008E0B25" w:rsidRDefault="00CF1314">
      <w:pPr>
        <w:rPr>
          <w:lang w:val="sr-Latn-RS"/>
        </w:rPr>
      </w:pPr>
    </w:p>
    <w:p w:rsidR="00DC5BFA" w:rsidRPr="008E0B25" w:rsidRDefault="00DC5BFA">
      <w:pPr>
        <w:rPr>
          <w:color w:val="FF0000"/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Default="00DC5BFA">
      <w:pPr>
        <w:rPr>
          <w:lang w:val="sr-Latn-RS"/>
        </w:rPr>
      </w:pPr>
    </w:p>
    <w:p w:rsidR="00DC5BFA" w:rsidRPr="00DC5BFA" w:rsidRDefault="00DC5BFA">
      <w:pPr>
        <w:rPr>
          <w:lang w:val="sr-Latn-RS"/>
        </w:rPr>
      </w:pPr>
    </w:p>
    <w:p w:rsidR="001943CA" w:rsidRPr="00DC5BFA" w:rsidRDefault="00AF40DB" w:rsidP="0036479F">
      <w:pPr>
        <w:jc w:val="right"/>
        <w:rPr>
          <w:b/>
          <w:i/>
          <w:lang w:val="sr-Latn-RS"/>
        </w:rPr>
      </w:pPr>
      <w:r w:rsidRPr="00DC5BFA">
        <w:rPr>
          <w:b/>
          <w:i/>
        </w:rPr>
        <w:t>За</w:t>
      </w:r>
      <w:r w:rsidR="001943CA" w:rsidRPr="00DC5BFA">
        <w:rPr>
          <w:b/>
          <w:i/>
          <w:lang w:val="sr-Latn-RS"/>
        </w:rPr>
        <w:t xml:space="preserve"> </w:t>
      </w:r>
      <w:r w:rsidRPr="00DC5BFA">
        <w:rPr>
          <w:b/>
          <w:i/>
        </w:rPr>
        <w:t>Комисију</w:t>
      </w:r>
    </w:p>
    <w:p w:rsidR="001943CA" w:rsidRPr="00DC5BFA" w:rsidRDefault="001943CA" w:rsidP="001943CA">
      <w:pPr>
        <w:jc w:val="right"/>
        <w:rPr>
          <w:b/>
          <w:i/>
          <w:lang w:val="sr-Latn-RS"/>
        </w:rPr>
      </w:pPr>
    </w:p>
    <w:p w:rsidR="001943CA" w:rsidRPr="00DC5BFA" w:rsidRDefault="00AF40DB" w:rsidP="001943CA">
      <w:pPr>
        <w:jc w:val="right"/>
        <w:rPr>
          <w:b/>
          <w:i/>
          <w:lang w:val="sr-Latn-RS"/>
        </w:rPr>
      </w:pPr>
      <w:r w:rsidRPr="00DC5BFA">
        <w:rPr>
          <w:b/>
          <w:i/>
        </w:rPr>
        <w:t>Проф</w:t>
      </w:r>
      <w:r w:rsidR="001943CA" w:rsidRPr="00DC5BFA">
        <w:rPr>
          <w:b/>
          <w:i/>
          <w:lang w:val="sr-Latn-RS"/>
        </w:rPr>
        <w:t xml:space="preserve">. </w:t>
      </w:r>
      <w:r w:rsidRPr="00DC5BFA">
        <w:rPr>
          <w:b/>
          <w:i/>
        </w:rPr>
        <w:t>др</w:t>
      </w:r>
      <w:r w:rsidR="001943CA" w:rsidRPr="00DC5BFA">
        <w:rPr>
          <w:b/>
          <w:i/>
          <w:lang w:val="sr-Latn-RS"/>
        </w:rPr>
        <w:t xml:space="preserve"> </w:t>
      </w:r>
      <w:r w:rsidR="008E0B25">
        <w:rPr>
          <w:b/>
          <w:i/>
          <w:lang w:val="sr-Cyrl-RS"/>
        </w:rPr>
        <w:t xml:space="preserve"> Југослав Илић</w:t>
      </w:r>
    </w:p>
    <w:p w:rsidR="001943CA" w:rsidRPr="00DC5BFA" w:rsidRDefault="00AF40DB" w:rsidP="001943CA">
      <w:pPr>
        <w:jc w:val="right"/>
        <w:rPr>
          <w:b/>
          <w:i/>
          <w:lang w:val="sr-Cyrl-RS"/>
        </w:rPr>
      </w:pPr>
      <w:r w:rsidRPr="00DC5BFA">
        <w:rPr>
          <w:b/>
          <w:i/>
        </w:rPr>
        <w:t>продекан</w:t>
      </w:r>
      <w:r w:rsidR="001943CA" w:rsidRPr="00DC5BFA">
        <w:rPr>
          <w:b/>
          <w:i/>
        </w:rPr>
        <w:t xml:space="preserve"> </w:t>
      </w:r>
      <w:r w:rsidRPr="00DC5BFA">
        <w:rPr>
          <w:b/>
          <w:i/>
        </w:rPr>
        <w:t>за</w:t>
      </w:r>
      <w:r w:rsidR="001943CA" w:rsidRPr="00DC5BFA">
        <w:rPr>
          <w:b/>
          <w:i/>
        </w:rPr>
        <w:t xml:space="preserve"> </w:t>
      </w:r>
      <w:r w:rsidRPr="00DC5BFA">
        <w:rPr>
          <w:b/>
          <w:i/>
        </w:rPr>
        <w:t>настав</w:t>
      </w:r>
      <w:r w:rsidR="0036479F" w:rsidRPr="00DC5BFA">
        <w:rPr>
          <w:b/>
          <w:i/>
          <w:lang w:val="sr-Cyrl-RS"/>
        </w:rPr>
        <w:t>ну делатност</w:t>
      </w:r>
    </w:p>
    <w:sectPr w:rsidR="001943CA" w:rsidRPr="00DC5BFA" w:rsidSect="00BC218C">
      <w:pgSz w:w="15840" w:h="12240" w:orient="landscape"/>
      <w:pgMar w:top="426" w:right="108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6CB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1ACB0164"/>
    <w:multiLevelType w:val="hybridMultilevel"/>
    <w:tmpl w:val="F0F8F3CE"/>
    <w:lvl w:ilvl="0" w:tplc="0409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20E106A"/>
    <w:multiLevelType w:val="hybridMultilevel"/>
    <w:tmpl w:val="74D8F2B2"/>
    <w:lvl w:ilvl="0" w:tplc="860E5822">
      <w:numFmt w:val="bullet"/>
      <w:lvlText w:val="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D0D6A15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3DB80B55"/>
    <w:multiLevelType w:val="hybridMultilevel"/>
    <w:tmpl w:val="ED0E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116D3"/>
    <w:multiLevelType w:val="hybridMultilevel"/>
    <w:tmpl w:val="AA1A2E42"/>
    <w:lvl w:ilvl="0" w:tplc="2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4DC216F"/>
    <w:multiLevelType w:val="hybridMultilevel"/>
    <w:tmpl w:val="F35EF5E2"/>
    <w:lvl w:ilvl="0" w:tplc="366644D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713963F0"/>
    <w:multiLevelType w:val="hybridMultilevel"/>
    <w:tmpl w:val="5BFA0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37083F"/>
    <w:multiLevelType w:val="hybridMultilevel"/>
    <w:tmpl w:val="4934B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81501"/>
    <w:multiLevelType w:val="hybridMultilevel"/>
    <w:tmpl w:val="E29048A6"/>
    <w:lvl w:ilvl="0" w:tplc="040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BF"/>
    <w:rsid w:val="00001B18"/>
    <w:rsid w:val="00010BBB"/>
    <w:rsid w:val="00025F85"/>
    <w:rsid w:val="000344E3"/>
    <w:rsid w:val="000953DB"/>
    <w:rsid w:val="000C43E4"/>
    <w:rsid w:val="001014E0"/>
    <w:rsid w:val="00105FBB"/>
    <w:rsid w:val="00124B4A"/>
    <w:rsid w:val="00150B47"/>
    <w:rsid w:val="00172A25"/>
    <w:rsid w:val="00172DDB"/>
    <w:rsid w:val="0017680A"/>
    <w:rsid w:val="001943CA"/>
    <w:rsid w:val="002400CA"/>
    <w:rsid w:val="00246367"/>
    <w:rsid w:val="00254638"/>
    <w:rsid w:val="0026490E"/>
    <w:rsid w:val="00267FE8"/>
    <w:rsid w:val="00271562"/>
    <w:rsid w:val="00281250"/>
    <w:rsid w:val="00296FE8"/>
    <w:rsid w:val="002A6440"/>
    <w:rsid w:val="002A6DCD"/>
    <w:rsid w:val="002B7278"/>
    <w:rsid w:val="002F4AA3"/>
    <w:rsid w:val="00323174"/>
    <w:rsid w:val="00327899"/>
    <w:rsid w:val="0036285A"/>
    <w:rsid w:val="00362AAB"/>
    <w:rsid w:val="0036479F"/>
    <w:rsid w:val="00377A47"/>
    <w:rsid w:val="00383707"/>
    <w:rsid w:val="00386E09"/>
    <w:rsid w:val="003B6684"/>
    <w:rsid w:val="003C0E52"/>
    <w:rsid w:val="003C448E"/>
    <w:rsid w:val="003E38C9"/>
    <w:rsid w:val="00406AFD"/>
    <w:rsid w:val="00444644"/>
    <w:rsid w:val="00473489"/>
    <w:rsid w:val="00490B78"/>
    <w:rsid w:val="004928C8"/>
    <w:rsid w:val="00493E73"/>
    <w:rsid w:val="004965B8"/>
    <w:rsid w:val="004B3E6C"/>
    <w:rsid w:val="004C32CE"/>
    <w:rsid w:val="004C6522"/>
    <w:rsid w:val="004D2490"/>
    <w:rsid w:val="004D7CE9"/>
    <w:rsid w:val="00517703"/>
    <w:rsid w:val="00525CFA"/>
    <w:rsid w:val="005A6314"/>
    <w:rsid w:val="005D2DC2"/>
    <w:rsid w:val="005D388A"/>
    <w:rsid w:val="005F1FB1"/>
    <w:rsid w:val="005F6E8C"/>
    <w:rsid w:val="00602CA9"/>
    <w:rsid w:val="00603BB7"/>
    <w:rsid w:val="0062678E"/>
    <w:rsid w:val="00643B08"/>
    <w:rsid w:val="00644701"/>
    <w:rsid w:val="006576AA"/>
    <w:rsid w:val="00660D8E"/>
    <w:rsid w:val="00661108"/>
    <w:rsid w:val="00663443"/>
    <w:rsid w:val="00673167"/>
    <w:rsid w:val="0069370A"/>
    <w:rsid w:val="006D1600"/>
    <w:rsid w:val="006F155F"/>
    <w:rsid w:val="0070081D"/>
    <w:rsid w:val="007146E1"/>
    <w:rsid w:val="007424FF"/>
    <w:rsid w:val="00746FC5"/>
    <w:rsid w:val="00774A48"/>
    <w:rsid w:val="0077575D"/>
    <w:rsid w:val="00790EB7"/>
    <w:rsid w:val="007B36E0"/>
    <w:rsid w:val="007C351E"/>
    <w:rsid w:val="007D5AF6"/>
    <w:rsid w:val="007D7DFE"/>
    <w:rsid w:val="007F4939"/>
    <w:rsid w:val="007F63AB"/>
    <w:rsid w:val="007F72A7"/>
    <w:rsid w:val="008071AA"/>
    <w:rsid w:val="0081443E"/>
    <w:rsid w:val="00821900"/>
    <w:rsid w:val="008511CB"/>
    <w:rsid w:val="00880C5A"/>
    <w:rsid w:val="0088319B"/>
    <w:rsid w:val="00894626"/>
    <w:rsid w:val="008D6CA1"/>
    <w:rsid w:val="008E0B25"/>
    <w:rsid w:val="009030F6"/>
    <w:rsid w:val="00956783"/>
    <w:rsid w:val="009B559D"/>
    <w:rsid w:val="009C0066"/>
    <w:rsid w:val="009F716C"/>
    <w:rsid w:val="00A0006A"/>
    <w:rsid w:val="00A21531"/>
    <w:rsid w:val="00A33B67"/>
    <w:rsid w:val="00A34A7C"/>
    <w:rsid w:val="00A76A62"/>
    <w:rsid w:val="00A911E4"/>
    <w:rsid w:val="00AA4B5A"/>
    <w:rsid w:val="00AD4438"/>
    <w:rsid w:val="00AD6790"/>
    <w:rsid w:val="00AD7BA7"/>
    <w:rsid w:val="00AF04C1"/>
    <w:rsid w:val="00AF40DB"/>
    <w:rsid w:val="00B0631B"/>
    <w:rsid w:val="00B37B3B"/>
    <w:rsid w:val="00B52155"/>
    <w:rsid w:val="00B539C3"/>
    <w:rsid w:val="00B60BD6"/>
    <w:rsid w:val="00BA14E7"/>
    <w:rsid w:val="00BA2C23"/>
    <w:rsid w:val="00BC218C"/>
    <w:rsid w:val="00BC609B"/>
    <w:rsid w:val="00BE2569"/>
    <w:rsid w:val="00BF02AB"/>
    <w:rsid w:val="00C003EA"/>
    <w:rsid w:val="00C06019"/>
    <w:rsid w:val="00C2777F"/>
    <w:rsid w:val="00C279A8"/>
    <w:rsid w:val="00C504AE"/>
    <w:rsid w:val="00C759EA"/>
    <w:rsid w:val="00C8131D"/>
    <w:rsid w:val="00C929F5"/>
    <w:rsid w:val="00CE4754"/>
    <w:rsid w:val="00CF0ACE"/>
    <w:rsid w:val="00CF1314"/>
    <w:rsid w:val="00D347E4"/>
    <w:rsid w:val="00D65954"/>
    <w:rsid w:val="00D86CDF"/>
    <w:rsid w:val="00D966BF"/>
    <w:rsid w:val="00DB1B04"/>
    <w:rsid w:val="00DC5208"/>
    <w:rsid w:val="00DC5BFA"/>
    <w:rsid w:val="00DE035A"/>
    <w:rsid w:val="00E01BEB"/>
    <w:rsid w:val="00E17420"/>
    <w:rsid w:val="00E45485"/>
    <w:rsid w:val="00E803F2"/>
    <w:rsid w:val="00E84AF6"/>
    <w:rsid w:val="00E9509B"/>
    <w:rsid w:val="00E97B5F"/>
    <w:rsid w:val="00EA0203"/>
    <w:rsid w:val="00EB3DDE"/>
    <w:rsid w:val="00ED43FA"/>
    <w:rsid w:val="00EE1B33"/>
    <w:rsid w:val="00EE4905"/>
    <w:rsid w:val="00F07CB0"/>
    <w:rsid w:val="00F2220B"/>
    <w:rsid w:val="00F237D7"/>
    <w:rsid w:val="00F6474C"/>
    <w:rsid w:val="00F84B90"/>
    <w:rsid w:val="00F90EAD"/>
    <w:rsid w:val="00FA27C3"/>
    <w:rsid w:val="00FA5315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F244F0-BC83-4670-B60A-EBACCC24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319B"/>
    <w:pPr>
      <w:widowControl w:val="0"/>
      <w:autoSpaceDE w:val="0"/>
      <w:autoSpaceDN w:val="0"/>
      <w:adjustRightInd w:val="0"/>
      <w:ind w:left="23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A5315"/>
    <w:rPr>
      <w:sz w:val="16"/>
      <w:szCs w:val="16"/>
      <w:lang w:val="en-US" w:eastAsia="en-US"/>
    </w:rPr>
  </w:style>
  <w:style w:type="paragraph" w:customStyle="1" w:styleId="TableParagraph">
    <w:name w:val="Table Paragraph"/>
    <w:basedOn w:val="Normal"/>
    <w:rsid w:val="0088319B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rsid w:val="00790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EB7"/>
    <w:rPr>
      <w:sz w:val="20"/>
      <w:szCs w:val="20"/>
    </w:rPr>
  </w:style>
  <w:style w:type="character" w:customStyle="1" w:styleId="CommentTextChar">
    <w:name w:val="Comment Text Char"/>
    <w:link w:val="CommentText"/>
    <w:rsid w:val="00790EB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90EB7"/>
    <w:rPr>
      <w:b/>
      <w:bCs/>
    </w:rPr>
  </w:style>
  <w:style w:type="character" w:customStyle="1" w:styleId="CommentSubjectChar">
    <w:name w:val="Comment Subject Char"/>
    <w:link w:val="CommentSubject"/>
    <w:rsid w:val="00790EB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90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EB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AF40DB"/>
    <w:rPr>
      <w:sz w:val="24"/>
      <w:szCs w:val="24"/>
      <w:lang w:val="en-US" w:eastAsia="en-US"/>
    </w:rPr>
  </w:style>
  <w:style w:type="character" w:customStyle="1" w:styleId="FontStyle37">
    <w:name w:val="Font Style37"/>
    <w:rsid w:val="00CE47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CE47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CE4754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rsid w:val="007C351E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7C351E"/>
    <w:pPr>
      <w:spacing w:before="100" w:beforeAutospacing="1" w:after="100" w:afterAutospacing="1"/>
    </w:pPr>
    <w:rPr>
      <w:rFonts w:eastAsia="Calibri"/>
    </w:rPr>
  </w:style>
  <w:style w:type="character" w:customStyle="1" w:styleId="FontStyle38">
    <w:name w:val="Font Style38"/>
    <w:rsid w:val="007C351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DD0E-8157-48CA-B7B9-82D60C95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8309</Words>
  <Characters>47363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rezultatima  studenskog vrednovanja pedagoškog rada natavnika i saradnika u školskoj 2013/14</vt:lpstr>
    </vt:vector>
  </TitlesOfParts>
  <Company/>
  <LinksUpToDate>false</LinksUpToDate>
  <CharactersWithSpaces>55561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rezultatima  studenskog vrednovanja pedagoškog rada natavnika i saradnika u školskoj 2013/14</dc:title>
  <dc:creator>zorica.pajic</dc:creator>
  <cp:lastModifiedBy>Biljana Ilic</cp:lastModifiedBy>
  <cp:revision>9</cp:revision>
  <cp:lastPrinted>2024-11-06T10:01:00Z</cp:lastPrinted>
  <dcterms:created xsi:type="dcterms:W3CDTF">2023-10-30T08:37:00Z</dcterms:created>
  <dcterms:modified xsi:type="dcterms:W3CDTF">2024-12-04T11:10:00Z</dcterms:modified>
</cp:coreProperties>
</file>