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4114" w14:textId="77777777" w:rsidR="00B367DC" w:rsidRPr="00B367DC" w:rsidRDefault="00B367DC" w:rsidP="00B367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ИЗБОРНОМ ВЕЋУ СТОМАТОЛОШКОГ ФАКУЛТЕТА</w:t>
      </w:r>
    </w:p>
    <w:p w14:paraId="72CF9413" w14:textId="77777777" w:rsidR="00B367DC" w:rsidRDefault="00B367DC" w:rsidP="00B367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УНИВЕРЗИТЕТА У БЕОГРАДУ</w:t>
      </w:r>
    </w:p>
    <w:p w14:paraId="207087C1" w14:textId="77777777" w:rsidR="00B367DC" w:rsidRDefault="00B367DC" w:rsidP="00B367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814AB7E" w14:textId="77777777" w:rsidR="00B367DC" w:rsidRPr="00B367DC" w:rsidRDefault="00B367DC" w:rsidP="00B367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C03B2F9" w14:textId="2A6E733C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Одлуком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Изборног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већа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Стоматолошког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Универзит</w:t>
      </w:r>
      <w:r w:rsidR="00C854A9">
        <w:rPr>
          <w:rFonts w:ascii="Times New Roman" w:eastAsia="Times New Roman" w:hAnsi="Times New Roman" w:cs="Times New Roman"/>
          <w:sz w:val="24"/>
          <w:szCs w:val="24"/>
          <w:lang w:eastAsia="en-GB"/>
        </w:rPr>
        <w:t>ета</w:t>
      </w:r>
      <w:proofErr w:type="spellEnd"/>
      <w:r w:rsidR="00C854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="00C854A9">
        <w:rPr>
          <w:rFonts w:ascii="Times New Roman" w:eastAsia="Times New Roman" w:hAnsi="Times New Roman" w:cs="Times New Roman"/>
          <w:sz w:val="24"/>
          <w:szCs w:val="24"/>
          <w:lang w:eastAsia="en-GB"/>
        </w:rPr>
        <w:t>Београду</w:t>
      </w:r>
      <w:proofErr w:type="spellEnd"/>
      <w:r w:rsidR="00C854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854A9">
        <w:rPr>
          <w:rFonts w:ascii="Times New Roman" w:eastAsia="Times New Roman" w:hAnsi="Times New Roman" w:cs="Times New Roman"/>
          <w:sz w:val="24"/>
          <w:szCs w:val="24"/>
          <w:lang w:eastAsia="en-GB"/>
        </w:rPr>
        <w:t>одржаног</w:t>
      </w:r>
      <w:proofErr w:type="spellEnd"/>
      <w:r w:rsidR="00C854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854A9">
        <w:rPr>
          <w:rFonts w:ascii="Times New Roman" w:eastAsia="Times New Roman" w:hAnsi="Times New Roman" w:cs="Times New Roman"/>
          <w:sz w:val="24"/>
          <w:szCs w:val="24"/>
          <w:lang w:eastAsia="en-GB"/>
        </w:rPr>
        <w:t>дана</w:t>
      </w:r>
      <w:proofErr w:type="spellEnd"/>
      <w:r w:rsidR="00C854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</w:t>
      </w: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.02.2026.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покренут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поступак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избор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звање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једног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стручног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сарадника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научну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област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Клиничке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медицинске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науке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наставни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предмет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Оториноларингологија</w:t>
      </w:r>
      <w:proofErr w:type="spellEnd"/>
      <w:r w:rsidR="00C04E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C04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сарадник ван радног односа)</w:t>
      </w: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4F5EF1E" w14:textId="685D869B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Истом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одлуком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именована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комисија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припрему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извештаја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кандидатима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састав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Косановић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Доц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Снежана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Санковић</w:t>
      </w:r>
      <w:proofErr w:type="spellEnd"/>
      <w:r w:rsidR="00C04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Доц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Миљан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Фолић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Медицински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Београду</w:t>
      </w:r>
      <w:proofErr w:type="spellEnd"/>
    </w:p>
    <w:p w14:paraId="49E34B0F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Конкурс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објављен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„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Службеном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гласнику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РС“</w:t>
      </w:r>
      <w:proofErr w:type="gram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бр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16/2026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20.02.2026.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FC34D46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објављени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конкурс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пријавио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један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Лука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Чучић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2785390" w14:textId="77777777" w:rsid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увида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документацију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коју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приложио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подносимо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0D2AB30D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23B764" w14:textId="77777777" w:rsidR="00B367DC" w:rsidRDefault="00B367DC" w:rsidP="00B367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И З В Е Ш Т А Ј</w:t>
      </w:r>
    </w:p>
    <w:p w14:paraId="073F3D9D" w14:textId="77777777" w:rsidR="00B367DC" w:rsidRPr="00B367DC" w:rsidRDefault="00B367DC" w:rsidP="00B367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</w:p>
    <w:p w14:paraId="202B720D" w14:textId="77777777" w:rsidR="00B367DC" w:rsidRPr="00B367DC" w:rsidRDefault="00B367DC" w:rsidP="00B367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1.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Биографски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подаци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кандидата</w:t>
      </w:r>
      <w:proofErr w:type="spellEnd"/>
    </w:p>
    <w:p w14:paraId="3DC3112C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Лука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Чучић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рођен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30.04.1994.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Илиџи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Босна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Херцеговина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Средњу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школу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Гимназију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завршио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Сребреници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F76A484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Медицински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Универзитета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Београду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уписао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школске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2012/13.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а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дипломирао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мају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2018.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просечном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оценом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9,73.</w:t>
      </w:r>
    </w:p>
    <w:p w14:paraId="05924C80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Током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студија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био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ангажован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студент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демонстратор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Катедри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анатомију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трајању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пет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академских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Био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стипендиста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Фонда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Милан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Јелић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“ и</w:t>
      </w:r>
      <w:proofErr w:type="gram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добитник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Доситејеве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стипендије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88D7762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септембра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2018.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јула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2019.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био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волонтерски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ангажован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Институту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кардиоваскуларне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болести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</w:t>
      </w:r>
      <w:proofErr w:type="spellStart"/>
      <w:proofErr w:type="gram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Дедиње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јула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2019.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јуна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2022.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радио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Одељењу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интервентне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кардиологије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КБЦ „</w:t>
      </w:r>
      <w:proofErr w:type="spellStart"/>
      <w:proofErr w:type="gram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Звездара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629BCDF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јула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2022.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запослен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Одељењу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оториноларингологије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КБЦ „</w:t>
      </w:r>
      <w:proofErr w:type="spellStart"/>
      <w:proofErr w:type="gram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Звездара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где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тренутно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налази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IV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специјализације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оториноларингологије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A3FA1C9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Кандидат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уписао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докторске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академске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студије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трећег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степена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Медицинском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Универзитета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Београду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модул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Реконструктивна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хирургија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и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тренутно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налази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другој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години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докторских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студија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62E6FA5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Током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досадашњег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рада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активно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учествује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клиничком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научноистраживачком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раду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стручном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усавршавању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E7DB554" w14:textId="77777777" w:rsidR="00B367DC" w:rsidRPr="00B367DC" w:rsidRDefault="00000000" w:rsidP="00B3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0B3E3AF">
          <v:rect id="_x0000_i1025" style="width:0;height:1.5pt" o:hralign="center" o:hrstd="t" o:hr="t" fillcolor="#a0a0a0" stroked="f"/>
        </w:pict>
      </w:r>
    </w:p>
    <w:p w14:paraId="77A22DAE" w14:textId="77777777" w:rsidR="00B367DC" w:rsidRPr="00B367DC" w:rsidRDefault="00B367DC" w:rsidP="00B367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2.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Показатељи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успеха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научном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раду</w:t>
      </w:r>
      <w:proofErr w:type="spellEnd"/>
    </w:p>
    <w:p w14:paraId="23BF6812" w14:textId="77777777" w:rsidR="00B367DC" w:rsidRPr="00B367DC" w:rsidRDefault="00B367DC" w:rsidP="00B36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Рад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научном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часопису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националног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значаја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објављен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целини</w:t>
      </w:r>
      <w:proofErr w:type="spellEnd"/>
    </w:p>
    <w:p w14:paraId="010837C2" w14:textId="77777777" w:rsidR="00B367DC" w:rsidRPr="00B367DC" w:rsidRDefault="00B367DC" w:rsidP="00B36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Давидовић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А,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Цвијановић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Чучић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Л. GRACE, SYNTAX I и SYNTAX II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скорoви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предиктори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једногодишњег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MACE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код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болесника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лечених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перкутаном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коронарном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интервенцијом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Војносанитетски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преглед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 2022; 79(9): 868–876.</w:t>
      </w:r>
    </w:p>
    <w:p w14:paraId="334FD050" w14:textId="77777777" w:rsidR="00B367DC" w:rsidRPr="00B367DC" w:rsidRDefault="00B367DC" w:rsidP="00B36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Радови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штампани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изводима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са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међународних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научних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скупова</w:t>
      </w:r>
      <w:proofErr w:type="spellEnd"/>
    </w:p>
    <w:p w14:paraId="17F767CE" w14:textId="77777777" w:rsidR="00B367DC" w:rsidRPr="00B367DC" w:rsidRDefault="00B367DC" w:rsidP="00B36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Utility of myocardial deformation imaging early after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pPCI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STEMI patients to predict major adverse cardiac events during the first 12 months of follow up. European Heart Journal, 2018.</w:t>
      </w:r>
    </w:p>
    <w:p w14:paraId="0956078B" w14:textId="77777777" w:rsidR="00B367DC" w:rsidRPr="00B367DC" w:rsidRDefault="00B367DC" w:rsidP="00B36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Can analysis of myocardial mechanic help me to predict heart failure development in my STEMI patient whose EF is equal or above 50% after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pPCI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? European Heart Journal, 2021.</w:t>
      </w:r>
    </w:p>
    <w:p w14:paraId="446C1615" w14:textId="77777777" w:rsidR="00B367DC" w:rsidRPr="00B367DC" w:rsidRDefault="00B367DC" w:rsidP="00B36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Five-Year All-Cause Mortality in the Contemporary Coronary Artery Disease Patients Who Would Be Eligible for ISCHEMIA Trial. Circulation, 2022.</w:t>
      </w:r>
    </w:p>
    <w:p w14:paraId="0197F6C4" w14:textId="77777777" w:rsidR="00B367DC" w:rsidRPr="00B367DC" w:rsidRDefault="00B367DC" w:rsidP="00B36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SYNTAX score II version 2020: External validation of patients treated by coronary artery bypass grafting in a single large volume cardio-surgical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center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 Journal of the American College of Cardiology, 2023.</w:t>
      </w:r>
    </w:p>
    <w:p w14:paraId="3DE271CE" w14:textId="77777777" w:rsidR="00B367DC" w:rsidRPr="00B367DC" w:rsidRDefault="00B367DC" w:rsidP="00B36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Characterization of pheochromocytoma using PASS score –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међународни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студентски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конгрес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Порто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, 2016.</w:t>
      </w:r>
    </w:p>
    <w:p w14:paraId="3334B2F2" w14:textId="77777777" w:rsidR="00B367DC" w:rsidRPr="00B367DC" w:rsidRDefault="00B367DC" w:rsidP="00B367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Prognostic significance of early assessment of coronary flow reserve after primary percutaneous coronary intervention –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међународни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студентски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конгрес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Берлин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, 2017.</w:t>
      </w:r>
    </w:p>
    <w:p w14:paraId="07C1BB52" w14:textId="77777777" w:rsidR="00B367DC" w:rsidRPr="00B367DC" w:rsidRDefault="00B367DC" w:rsidP="00B367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Рад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штампан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изводу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са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националног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научног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скупа</w:t>
      </w:r>
      <w:proofErr w:type="spellEnd"/>
    </w:p>
    <w:p w14:paraId="2E3BDE41" w14:textId="77777777" w:rsidR="00B367DC" w:rsidRPr="00B367DC" w:rsidRDefault="00B367DC" w:rsidP="00B367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Клиничко-патохистолошке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карактеристике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аденома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коре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надбубрежне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жлезде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национални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студентски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конгрес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Копаоник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, 2018.</w:t>
      </w:r>
    </w:p>
    <w:p w14:paraId="49CA368F" w14:textId="77777777" w:rsidR="00B367DC" w:rsidRPr="00B367DC" w:rsidRDefault="00000000" w:rsidP="00B3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0327AC1">
          <v:rect id="_x0000_i1026" style="width:0;height:1.5pt" o:hralign="center" o:hrstd="t" o:hr="t" fillcolor="#a0a0a0" stroked="f"/>
        </w:pict>
      </w:r>
    </w:p>
    <w:p w14:paraId="6D9BE8B5" w14:textId="77777777" w:rsidR="00B367DC" w:rsidRPr="00B367DC" w:rsidRDefault="00B367DC" w:rsidP="00B367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3.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Ангажованост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развоју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услова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за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научни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рад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образовање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и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формирање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научних</w:t>
      </w:r>
      <w:proofErr w:type="spellEnd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кадрова</w:t>
      </w:r>
      <w:proofErr w:type="spellEnd"/>
    </w:p>
    <w:p w14:paraId="113B6304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Током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студија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био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ангажован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демонстратор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Катедри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анатомију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Медицинског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Универзитета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Београду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учествујући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извођењу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практичне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наставе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E523C4A" w14:textId="77777777" w:rsid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оквиру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специјализације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оториноларингологије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кандидат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активно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учествује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свакодневном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клиничком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раду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дијагностици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оперативном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лечењу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болесника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као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стручним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научним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активностима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установе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Такође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учествовао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извођењу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наставе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дипломским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студијама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Стоматолошког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Универзитета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Београду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где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волонтирао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помагао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реализацији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практичне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наставе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области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оториноларингологије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3DFA053" w14:textId="77777777" w:rsidR="00B367DC" w:rsidRPr="00B367DC" w:rsidRDefault="00B367DC" w:rsidP="00B367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4"/>
        <w:gridCol w:w="1268"/>
        <w:gridCol w:w="1268"/>
        <w:gridCol w:w="1268"/>
        <w:gridCol w:w="1268"/>
      </w:tblGrid>
      <w:tr w:rsidR="00B367DC" w:rsidRPr="00621DA2" w14:paraId="716E7ABB" w14:textId="77777777" w:rsidTr="00540CB3">
        <w:trPr>
          <w:trHeight w:val="403"/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67E4" w14:textId="77777777" w:rsidR="00B367DC" w:rsidRPr="00621DA2" w:rsidRDefault="00B367DC" w:rsidP="00540CB3">
            <w:pPr>
              <w:pStyle w:val="NormalWeb"/>
              <w:rPr>
                <w:b/>
                <w:sz w:val="20"/>
                <w:szCs w:val="20"/>
              </w:rPr>
            </w:pPr>
            <w:r w:rsidRPr="00621DA2">
              <w:rPr>
                <w:sz w:val="20"/>
                <w:szCs w:val="20"/>
                <w:lang w:val="sr-Cyrl-CS"/>
              </w:rPr>
              <w:t>Име и презиме:</w:t>
            </w:r>
            <w:r w:rsidRPr="00621DA2">
              <w:rPr>
                <w:b/>
                <w:sz w:val="20"/>
                <w:szCs w:val="20"/>
              </w:rPr>
              <w:t xml:space="preserve"> </w:t>
            </w:r>
          </w:p>
          <w:p w14:paraId="579C8A91" w14:textId="77777777" w:rsidR="00B367DC" w:rsidRPr="00621DA2" w:rsidRDefault="00B367DC" w:rsidP="00540CB3">
            <w:pPr>
              <w:pStyle w:val="NormalWeb"/>
              <w:rPr>
                <w:b/>
                <w:sz w:val="20"/>
                <w:szCs w:val="20"/>
              </w:rPr>
            </w:pPr>
            <w:proofErr w:type="spellStart"/>
            <w:r w:rsidRPr="00621DA2">
              <w:rPr>
                <w:b/>
                <w:sz w:val="20"/>
                <w:szCs w:val="20"/>
              </w:rPr>
              <w:t>Лука</w:t>
            </w:r>
            <w:proofErr w:type="spellEnd"/>
            <w:r w:rsidRPr="00621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1DA2">
              <w:rPr>
                <w:b/>
                <w:sz w:val="20"/>
                <w:szCs w:val="20"/>
              </w:rPr>
              <w:t>Чучић</w:t>
            </w:r>
            <w:proofErr w:type="spellEnd"/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B65E" w14:textId="77777777" w:rsidR="00B367DC" w:rsidRPr="00621DA2" w:rsidRDefault="00B367DC" w:rsidP="00540CB3">
            <w:pPr>
              <w:pStyle w:val="NormalWeb"/>
              <w:rPr>
                <w:b/>
                <w:sz w:val="20"/>
                <w:szCs w:val="20"/>
              </w:rPr>
            </w:pPr>
            <w:r w:rsidRPr="00621DA2">
              <w:rPr>
                <w:sz w:val="20"/>
                <w:szCs w:val="20"/>
                <w:lang w:val="sr-Cyrl-CS"/>
              </w:rPr>
              <w:t>Звање у које се бира:</w:t>
            </w:r>
            <w:r w:rsidRPr="00621DA2">
              <w:rPr>
                <w:sz w:val="20"/>
                <w:szCs w:val="20"/>
              </w:rPr>
              <w:t xml:space="preserve"> </w:t>
            </w:r>
            <w:proofErr w:type="spellStart"/>
            <w:r w:rsidRPr="00621DA2">
              <w:rPr>
                <w:b/>
                <w:sz w:val="20"/>
                <w:szCs w:val="20"/>
              </w:rPr>
              <w:t>стручни</w:t>
            </w:r>
            <w:proofErr w:type="spellEnd"/>
            <w:r w:rsidRPr="00621DA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1DA2">
              <w:rPr>
                <w:b/>
                <w:sz w:val="20"/>
                <w:szCs w:val="20"/>
              </w:rPr>
              <w:t>сарадник</w:t>
            </w:r>
            <w:proofErr w:type="spellEnd"/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F7E2" w14:textId="77777777" w:rsidR="00B367DC" w:rsidRPr="00621DA2" w:rsidRDefault="00B367DC" w:rsidP="00540CB3">
            <w:pPr>
              <w:pStyle w:val="NormalWeb"/>
              <w:rPr>
                <w:b/>
                <w:sz w:val="20"/>
                <w:szCs w:val="20"/>
                <w:lang w:val="sr-Cyrl-CS"/>
              </w:rPr>
            </w:pPr>
            <w:r w:rsidRPr="00621DA2">
              <w:rPr>
                <w:sz w:val="20"/>
                <w:szCs w:val="20"/>
                <w:lang w:val="sr-Cyrl-CS"/>
              </w:rPr>
              <w:t xml:space="preserve">Ужа научна, односно уметничка област за коју се бира: </w:t>
            </w:r>
            <w:r w:rsidRPr="00621DA2">
              <w:rPr>
                <w:sz w:val="20"/>
                <w:szCs w:val="20"/>
              </w:rPr>
              <w:t xml:space="preserve">    </w:t>
            </w:r>
            <w:r w:rsidRPr="00621DA2">
              <w:rPr>
                <w:b/>
                <w:sz w:val="20"/>
                <w:szCs w:val="20"/>
                <w:lang w:val="sr-Cyrl-CS"/>
              </w:rPr>
              <w:t>Клиничке</w:t>
            </w:r>
            <w:r w:rsidRPr="00621DA2">
              <w:rPr>
                <w:b/>
                <w:sz w:val="20"/>
                <w:szCs w:val="20"/>
              </w:rPr>
              <w:t xml:space="preserve"> </w:t>
            </w:r>
            <w:r w:rsidRPr="00621DA2">
              <w:rPr>
                <w:b/>
                <w:sz w:val="20"/>
                <w:szCs w:val="20"/>
                <w:lang w:val="sr-Cyrl-CS"/>
              </w:rPr>
              <w:t>медицинске науке</w:t>
            </w:r>
          </w:p>
        </w:tc>
      </w:tr>
      <w:tr w:rsidR="00B367DC" w:rsidRPr="00621DA2" w14:paraId="28436E9C" w14:textId="77777777" w:rsidTr="00540CB3">
        <w:trPr>
          <w:trHeight w:val="327"/>
          <w:jc w:val="center"/>
        </w:trPr>
        <w:tc>
          <w:tcPr>
            <w:tcW w:w="2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4BC6" w14:textId="77777777" w:rsidR="00B367DC" w:rsidRPr="00621DA2" w:rsidRDefault="00B367DC" w:rsidP="00540CB3">
            <w:pPr>
              <w:pStyle w:val="NormalWeb"/>
              <w:jc w:val="center"/>
              <w:rPr>
                <w:b/>
                <w:sz w:val="18"/>
                <w:szCs w:val="18"/>
                <w:lang w:val="sr-Cyrl-CS"/>
              </w:rPr>
            </w:pPr>
            <w:r w:rsidRPr="00621DA2">
              <w:rPr>
                <w:b/>
                <w:sz w:val="18"/>
                <w:szCs w:val="18"/>
                <w:lang w:val="sr-Cyrl-CS"/>
              </w:rPr>
              <w:t>Научне публикације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BDE0" w14:textId="77777777" w:rsidR="00B367DC" w:rsidRPr="00621DA2" w:rsidRDefault="00B367DC" w:rsidP="00540CB3">
            <w:pPr>
              <w:pStyle w:val="NormalWeb"/>
              <w:jc w:val="center"/>
              <w:rPr>
                <w:sz w:val="18"/>
                <w:szCs w:val="18"/>
                <w:lang w:val="sr-Cyrl-CS"/>
              </w:rPr>
            </w:pPr>
            <w:r w:rsidRPr="00621DA2">
              <w:rPr>
                <w:sz w:val="18"/>
                <w:szCs w:val="18"/>
                <w:lang w:val="sr-Cyrl-CS"/>
              </w:rPr>
              <w:t>Б</w:t>
            </w:r>
            <w:proofErr w:type="spellStart"/>
            <w:r w:rsidRPr="00621DA2">
              <w:rPr>
                <w:sz w:val="18"/>
                <w:szCs w:val="18"/>
              </w:rPr>
              <w:t>рој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публикација</w:t>
            </w:r>
            <w:proofErr w:type="spellEnd"/>
            <w:r w:rsidRPr="00621DA2">
              <w:rPr>
                <w:sz w:val="18"/>
                <w:szCs w:val="18"/>
              </w:rPr>
              <w:t xml:space="preserve"> у </w:t>
            </w:r>
            <w:proofErr w:type="spellStart"/>
            <w:r w:rsidRPr="00621DA2">
              <w:rPr>
                <w:sz w:val="18"/>
                <w:szCs w:val="18"/>
              </w:rPr>
              <w:t>којима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је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једи</w:t>
            </w:r>
            <w:proofErr w:type="spellEnd"/>
            <w:r w:rsidRPr="00621DA2">
              <w:rPr>
                <w:sz w:val="18"/>
                <w:szCs w:val="18"/>
                <w:lang w:val="sr-Cyrl-CS"/>
              </w:rPr>
              <w:t xml:space="preserve">ни или први аутор 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1723" w14:textId="77777777" w:rsidR="00B367DC" w:rsidRPr="00621DA2" w:rsidRDefault="00B367DC" w:rsidP="00540CB3">
            <w:pPr>
              <w:pStyle w:val="NormalWeb"/>
              <w:jc w:val="center"/>
              <w:rPr>
                <w:sz w:val="18"/>
                <w:szCs w:val="18"/>
                <w:lang w:val="sr-Cyrl-CS"/>
              </w:rPr>
            </w:pPr>
            <w:r w:rsidRPr="00621DA2">
              <w:rPr>
                <w:sz w:val="18"/>
                <w:szCs w:val="18"/>
                <w:lang w:val="sr-Cyrl-CS"/>
              </w:rPr>
              <w:t>Б</w:t>
            </w:r>
            <w:proofErr w:type="spellStart"/>
            <w:r w:rsidRPr="00621DA2">
              <w:rPr>
                <w:sz w:val="18"/>
                <w:szCs w:val="18"/>
              </w:rPr>
              <w:t>рој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публикација</w:t>
            </w:r>
            <w:proofErr w:type="spellEnd"/>
            <w:r w:rsidRPr="00621DA2">
              <w:rPr>
                <w:sz w:val="18"/>
                <w:szCs w:val="18"/>
              </w:rPr>
              <w:t xml:space="preserve"> у </w:t>
            </w:r>
            <w:proofErr w:type="spellStart"/>
            <w:r w:rsidRPr="00621DA2">
              <w:rPr>
                <w:sz w:val="18"/>
                <w:szCs w:val="18"/>
              </w:rPr>
              <w:t>којима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је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r w:rsidRPr="00621DA2">
              <w:rPr>
                <w:sz w:val="18"/>
                <w:szCs w:val="18"/>
                <w:lang w:val="sr-Cyrl-CS"/>
              </w:rPr>
              <w:t>аутор, а није</w:t>
            </w:r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једи</w:t>
            </w:r>
            <w:proofErr w:type="spellEnd"/>
            <w:r w:rsidRPr="00621DA2">
              <w:rPr>
                <w:sz w:val="18"/>
                <w:szCs w:val="18"/>
                <w:lang w:val="sr-Cyrl-CS"/>
              </w:rPr>
              <w:t>ни или први</w:t>
            </w:r>
          </w:p>
        </w:tc>
      </w:tr>
      <w:tr w:rsidR="00B367DC" w:rsidRPr="00621DA2" w14:paraId="5DB926EB" w14:textId="77777777" w:rsidTr="00540CB3">
        <w:trPr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28CB" w14:textId="77777777" w:rsidR="00B367DC" w:rsidRPr="00621DA2" w:rsidRDefault="00B367DC" w:rsidP="00540CB3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D095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  <w:r w:rsidRPr="00621DA2">
              <w:rPr>
                <w:sz w:val="16"/>
                <w:szCs w:val="16"/>
                <w:lang w:val="sr-Cyrl-CS"/>
              </w:rPr>
              <w:t xml:space="preserve"> пре последњег избора/реизбора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BFFD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  <w:r w:rsidRPr="00621DA2">
              <w:rPr>
                <w:sz w:val="16"/>
                <w:szCs w:val="16"/>
                <w:lang w:val="sr-Cyrl-CS"/>
              </w:rPr>
              <w:t>после последњег избора/реизбора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4145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  <w:r w:rsidRPr="00621DA2">
              <w:rPr>
                <w:sz w:val="16"/>
                <w:szCs w:val="16"/>
                <w:lang w:val="sr-Cyrl-CS"/>
              </w:rPr>
              <w:t>пре последњег избора/реизбора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F7A5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  <w:r w:rsidRPr="00621DA2">
              <w:rPr>
                <w:sz w:val="16"/>
                <w:szCs w:val="16"/>
                <w:lang w:val="sr-Cyrl-CS"/>
              </w:rPr>
              <w:t>после последњег избора/реизбора</w:t>
            </w:r>
          </w:p>
        </w:tc>
      </w:tr>
      <w:tr w:rsidR="00B367DC" w:rsidRPr="00621DA2" w14:paraId="69B6E79A" w14:textId="77777777" w:rsidTr="00540CB3">
        <w:trPr>
          <w:trHeight w:val="439"/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522" w14:textId="77777777" w:rsidR="00B367DC" w:rsidRPr="00621DA2" w:rsidRDefault="00B367DC" w:rsidP="00540CB3">
            <w:pPr>
              <w:pStyle w:val="NormalWeb"/>
              <w:rPr>
                <w:sz w:val="18"/>
                <w:szCs w:val="18"/>
              </w:rPr>
            </w:pPr>
            <w:proofErr w:type="spellStart"/>
            <w:r w:rsidRPr="00621DA2">
              <w:rPr>
                <w:sz w:val="18"/>
                <w:szCs w:val="18"/>
              </w:rPr>
              <w:t>Рад</w:t>
            </w:r>
            <w:proofErr w:type="spellEnd"/>
            <w:r w:rsidRPr="00621DA2">
              <w:rPr>
                <w:sz w:val="18"/>
                <w:szCs w:val="18"/>
              </w:rPr>
              <w:t xml:space="preserve"> у </w:t>
            </w:r>
            <w:r w:rsidRPr="00621DA2">
              <w:rPr>
                <w:sz w:val="18"/>
                <w:szCs w:val="18"/>
                <w:lang w:val="sr-Cyrl-CS"/>
              </w:rPr>
              <w:t>водећем научном</w:t>
            </w:r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часопису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r w:rsidRPr="00621DA2">
              <w:rPr>
                <w:sz w:val="18"/>
                <w:szCs w:val="18"/>
                <w:lang w:val="sr-Cyrl-CS"/>
              </w:rPr>
              <w:t>међународног значаја објављен у целини</w:t>
            </w:r>
            <w:r w:rsidRPr="00621DA2">
              <w:rPr>
                <w:sz w:val="18"/>
                <w:szCs w:val="18"/>
              </w:rPr>
              <w:t xml:space="preserve"> (M21+M22)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10213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959A2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87AC" w14:textId="77777777" w:rsidR="00B367DC" w:rsidRPr="00621DA2" w:rsidRDefault="00B367DC" w:rsidP="00540CB3">
            <w:pPr>
              <w:pStyle w:val="NormalWeb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1B9F0" w14:textId="77777777" w:rsidR="00B367DC" w:rsidRPr="00621DA2" w:rsidRDefault="00B367DC" w:rsidP="00540CB3">
            <w:pPr>
              <w:pStyle w:val="NormalWeb"/>
              <w:jc w:val="center"/>
            </w:pPr>
          </w:p>
        </w:tc>
      </w:tr>
      <w:tr w:rsidR="00B367DC" w:rsidRPr="00621DA2" w14:paraId="3655702B" w14:textId="77777777" w:rsidTr="00540CB3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00B9" w14:textId="77777777" w:rsidR="00B367DC" w:rsidRPr="00621DA2" w:rsidRDefault="00B367DC" w:rsidP="00540CB3">
            <w:pPr>
              <w:pStyle w:val="NormalWeb"/>
              <w:rPr>
                <w:sz w:val="18"/>
                <w:szCs w:val="18"/>
              </w:rPr>
            </w:pPr>
            <w:proofErr w:type="spellStart"/>
            <w:r w:rsidRPr="00621DA2">
              <w:rPr>
                <w:sz w:val="18"/>
                <w:szCs w:val="18"/>
              </w:rPr>
              <w:t>Рад</w:t>
            </w:r>
            <w:proofErr w:type="spellEnd"/>
            <w:r w:rsidRPr="00621DA2">
              <w:rPr>
                <w:sz w:val="18"/>
                <w:szCs w:val="18"/>
              </w:rPr>
              <w:t xml:space="preserve"> у </w:t>
            </w:r>
            <w:r w:rsidRPr="00621DA2">
              <w:rPr>
                <w:sz w:val="18"/>
                <w:szCs w:val="18"/>
                <w:lang w:val="sr-Cyrl-CS"/>
              </w:rPr>
              <w:t>научном</w:t>
            </w:r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часопису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r w:rsidRPr="00621DA2">
              <w:rPr>
                <w:sz w:val="18"/>
                <w:szCs w:val="18"/>
                <w:lang w:val="sr-Cyrl-CS"/>
              </w:rPr>
              <w:t>међународног значаја објављен у целини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883C3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9F69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77B99" w14:textId="77777777" w:rsidR="00B367DC" w:rsidRPr="00621DA2" w:rsidRDefault="00B367DC" w:rsidP="00540CB3">
            <w:pPr>
              <w:pStyle w:val="NormalWeb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D918C" w14:textId="77777777" w:rsidR="00B367DC" w:rsidRPr="00621DA2" w:rsidRDefault="00B367DC" w:rsidP="00540CB3">
            <w:pPr>
              <w:pStyle w:val="NormalWeb"/>
              <w:jc w:val="center"/>
            </w:pPr>
          </w:p>
        </w:tc>
      </w:tr>
      <w:tr w:rsidR="00B367DC" w:rsidRPr="00621DA2" w14:paraId="78985E73" w14:textId="77777777" w:rsidTr="00540CB3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FF7" w14:textId="77777777" w:rsidR="00B367DC" w:rsidRPr="00621DA2" w:rsidRDefault="00B367DC" w:rsidP="00540CB3">
            <w:pPr>
              <w:pStyle w:val="NormalWeb"/>
              <w:rPr>
                <w:sz w:val="18"/>
                <w:szCs w:val="18"/>
              </w:rPr>
            </w:pPr>
            <w:proofErr w:type="spellStart"/>
            <w:r w:rsidRPr="00621DA2">
              <w:rPr>
                <w:sz w:val="18"/>
                <w:szCs w:val="18"/>
              </w:rPr>
              <w:t>Рад</w:t>
            </w:r>
            <w:proofErr w:type="spellEnd"/>
            <w:r w:rsidRPr="00621DA2">
              <w:rPr>
                <w:sz w:val="18"/>
                <w:szCs w:val="18"/>
              </w:rPr>
              <w:t xml:space="preserve"> у </w:t>
            </w:r>
            <w:r w:rsidRPr="00621DA2">
              <w:rPr>
                <w:sz w:val="18"/>
                <w:szCs w:val="18"/>
                <w:lang w:val="sr-Cyrl-CS"/>
              </w:rPr>
              <w:t>научном</w:t>
            </w:r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часопису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националног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значаја</w:t>
            </w:r>
            <w:proofErr w:type="spellEnd"/>
            <w:r w:rsidRPr="00621DA2">
              <w:rPr>
                <w:sz w:val="18"/>
                <w:szCs w:val="18"/>
                <w:lang w:val="sr-Cyrl-CS"/>
              </w:rPr>
              <w:t xml:space="preserve"> објављен у целини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8BF01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44CA5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D5A7E" w14:textId="77777777" w:rsidR="00B367DC" w:rsidRPr="00621DA2" w:rsidRDefault="00621DA2" w:rsidP="00540CB3">
            <w:pPr>
              <w:pStyle w:val="NormalWeb"/>
              <w:jc w:val="center"/>
            </w:pPr>
            <w:r w:rsidRPr="00621DA2"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553AF" w14:textId="77777777" w:rsidR="00B367DC" w:rsidRPr="00621DA2" w:rsidRDefault="00B367DC" w:rsidP="00540CB3">
            <w:pPr>
              <w:pStyle w:val="NormalWeb"/>
              <w:jc w:val="center"/>
            </w:pPr>
          </w:p>
        </w:tc>
      </w:tr>
      <w:tr w:rsidR="00B367DC" w:rsidRPr="00621DA2" w14:paraId="3BD99E22" w14:textId="77777777" w:rsidTr="00540CB3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67FA" w14:textId="77777777" w:rsidR="00B367DC" w:rsidRPr="00621DA2" w:rsidRDefault="00B367DC" w:rsidP="00540CB3">
            <w:pPr>
              <w:pStyle w:val="NormalWeb"/>
              <w:rPr>
                <w:sz w:val="18"/>
                <w:szCs w:val="18"/>
              </w:rPr>
            </w:pPr>
            <w:proofErr w:type="spellStart"/>
            <w:r w:rsidRPr="00621DA2">
              <w:rPr>
                <w:sz w:val="18"/>
                <w:szCs w:val="18"/>
              </w:rPr>
              <w:t>Рад</w:t>
            </w:r>
            <w:proofErr w:type="spellEnd"/>
            <w:r w:rsidRPr="00621DA2">
              <w:rPr>
                <w:sz w:val="18"/>
                <w:szCs w:val="18"/>
              </w:rPr>
              <w:t xml:space="preserve"> у </w:t>
            </w:r>
            <w:r w:rsidRPr="00621DA2">
              <w:rPr>
                <w:sz w:val="18"/>
                <w:szCs w:val="18"/>
                <w:lang w:val="sr-Cyrl-CS"/>
              </w:rPr>
              <w:t>зборнику радова са међународног научног скупа објављен у целини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DA196" w14:textId="77777777" w:rsidR="00B367DC" w:rsidRPr="00621DA2" w:rsidRDefault="00B367DC" w:rsidP="00540CB3">
            <w:pPr>
              <w:pStyle w:val="NormalWeb"/>
              <w:jc w:val="center"/>
              <w:rPr>
                <w:lang w:val="sr-Cyrl-C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CC112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7B79E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BE769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B367DC" w:rsidRPr="00621DA2" w14:paraId="16515CF1" w14:textId="77777777" w:rsidTr="00540CB3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42EA" w14:textId="77777777" w:rsidR="00B367DC" w:rsidRPr="00621DA2" w:rsidRDefault="00B367DC" w:rsidP="00540CB3">
            <w:pPr>
              <w:pStyle w:val="NormalWeb"/>
              <w:rPr>
                <w:sz w:val="18"/>
                <w:szCs w:val="18"/>
              </w:rPr>
            </w:pPr>
            <w:r w:rsidRPr="00621DA2">
              <w:rPr>
                <w:sz w:val="18"/>
                <w:szCs w:val="18"/>
                <w:lang w:val="sr-Cyrl-CS"/>
              </w:rPr>
              <w:t>Рад у зборнику радова са националног научног скупа објављен у целини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7C634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B7F67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342F9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D18E9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B367DC" w:rsidRPr="00621DA2" w14:paraId="10823918" w14:textId="77777777" w:rsidTr="00540CB3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492A" w14:textId="77777777" w:rsidR="00B367DC" w:rsidRPr="00621DA2" w:rsidRDefault="00B367DC" w:rsidP="00540CB3">
            <w:pPr>
              <w:pStyle w:val="NormalWeb"/>
              <w:rPr>
                <w:sz w:val="18"/>
                <w:szCs w:val="18"/>
              </w:rPr>
            </w:pPr>
            <w:r w:rsidRPr="00621DA2">
              <w:rPr>
                <w:sz w:val="18"/>
                <w:szCs w:val="18"/>
                <w:lang w:val="sr-Cyrl-CS"/>
              </w:rPr>
              <w:t>Рад у зборнику радова са међународног научног скупа објављен само у изводу (апстракт), а не и у целини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EB243" w14:textId="77777777" w:rsidR="00B367DC" w:rsidRPr="00621DA2" w:rsidRDefault="00621DA2" w:rsidP="00540CB3">
            <w:pPr>
              <w:pStyle w:val="NormalWeb"/>
              <w:jc w:val="center"/>
            </w:pPr>
            <w:r w:rsidRPr="00621DA2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9A4A8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EA5A9" w14:textId="77777777" w:rsidR="00B367DC" w:rsidRPr="00621DA2" w:rsidRDefault="00621DA2" w:rsidP="00540CB3">
            <w:pPr>
              <w:pStyle w:val="NormalWeb"/>
              <w:jc w:val="center"/>
            </w:pPr>
            <w:r w:rsidRPr="00621DA2">
              <w:t>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1C22" w14:textId="77777777" w:rsidR="00B367DC" w:rsidRPr="00621DA2" w:rsidRDefault="00B367DC" w:rsidP="00540CB3">
            <w:pPr>
              <w:pStyle w:val="NormalWeb"/>
              <w:jc w:val="center"/>
            </w:pPr>
          </w:p>
        </w:tc>
      </w:tr>
      <w:tr w:rsidR="00B367DC" w:rsidRPr="00621DA2" w14:paraId="44E4AC5F" w14:textId="77777777" w:rsidTr="00540CB3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10B" w14:textId="77777777" w:rsidR="00B367DC" w:rsidRPr="00621DA2" w:rsidRDefault="00B367DC" w:rsidP="00540CB3">
            <w:pPr>
              <w:pStyle w:val="NormalWeb"/>
              <w:rPr>
                <w:sz w:val="18"/>
                <w:szCs w:val="18"/>
              </w:rPr>
            </w:pPr>
            <w:r w:rsidRPr="00621DA2">
              <w:rPr>
                <w:sz w:val="18"/>
                <w:szCs w:val="18"/>
                <w:lang w:val="sr-Cyrl-CS"/>
              </w:rPr>
              <w:t>Рад у зборнику радова са националног научног скупа објављен само у изводу (апстракт), а не и у целини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5ED17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5935A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2B13F" w14:textId="77777777" w:rsidR="00B367DC" w:rsidRPr="00621DA2" w:rsidRDefault="00621DA2" w:rsidP="00540CB3">
            <w:pPr>
              <w:pStyle w:val="NormalWeb"/>
              <w:jc w:val="center"/>
              <w:rPr>
                <w:lang w:val="sr-Cyrl-CS"/>
              </w:rPr>
            </w:pPr>
            <w:r w:rsidRPr="00621DA2">
              <w:rPr>
                <w:lang w:val="sr-Cyrl-CS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97A7" w14:textId="77777777" w:rsidR="00B367DC" w:rsidRPr="00621DA2" w:rsidRDefault="00B367DC" w:rsidP="00540CB3">
            <w:pPr>
              <w:pStyle w:val="NormalWeb"/>
              <w:jc w:val="center"/>
            </w:pPr>
          </w:p>
        </w:tc>
      </w:tr>
      <w:tr w:rsidR="00B367DC" w:rsidRPr="00621DA2" w14:paraId="22B0389D" w14:textId="77777777" w:rsidTr="00540CB3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9606" w14:textId="77777777" w:rsidR="00B367DC" w:rsidRPr="00621DA2" w:rsidRDefault="00B367DC" w:rsidP="00540CB3">
            <w:pPr>
              <w:pStyle w:val="NormalWeb"/>
              <w:rPr>
                <w:sz w:val="18"/>
                <w:szCs w:val="18"/>
              </w:rPr>
            </w:pPr>
            <w:r w:rsidRPr="00621DA2">
              <w:rPr>
                <w:sz w:val="18"/>
                <w:szCs w:val="18"/>
                <w:lang w:val="sr-Cyrl-CS"/>
              </w:rPr>
              <w:t>Научна монографија, или поглавље у монографији са више аутора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3208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12C2E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8C14C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C3954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</w:tr>
      <w:tr w:rsidR="00B367DC" w:rsidRPr="00621DA2" w14:paraId="17C5CF98" w14:textId="77777777" w:rsidTr="00540CB3">
        <w:trPr>
          <w:trHeight w:val="299"/>
          <w:jc w:val="center"/>
        </w:trPr>
        <w:tc>
          <w:tcPr>
            <w:tcW w:w="2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A47E" w14:textId="77777777" w:rsidR="00B367DC" w:rsidRPr="00621DA2" w:rsidRDefault="00B367DC" w:rsidP="00540CB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784B5E38" w14:textId="77777777" w:rsidR="00B367DC" w:rsidRPr="00621DA2" w:rsidRDefault="00B367DC" w:rsidP="00540CB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7E6A927C" w14:textId="77777777" w:rsidR="00B367DC" w:rsidRPr="00621DA2" w:rsidRDefault="00B367DC" w:rsidP="00540CB3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sr-Cyrl-CS"/>
              </w:rPr>
            </w:pPr>
            <w:r w:rsidRPr="00621DA2">
              <w:rPr>
                <w:b/>
                <w:sz w:val="18"/>
                <w:szCs w:val="18"/>
                <w:lang w:val="sr-Cyrl-CS"/>
              </w:rPr>
              <w:t>Стручне публикације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A0E5" w14:textId="77777777" w:rsidR="00B367DC" w:rsidRPr="00621DA2" w:rsidRDefault="00B367DC" w:rsidP="00540CB3">
            <w:pPr>
              <w:pStyle w:val="NormalWeb"/>
              <w:jc w:val="center"/>
              <w:rPr>
                <w:sz w:val="18"/>
                <w:szCs w:val="18"/>
                <w:lang w:val="sr-Cyrl-CS"/>
              </w:rPr>
            </w:pPr>
            <w:r w:rsidRPr="00621DA2">
              <w:rPr>
                <w:sz w:val="18"/>
                <w:szCs w:val="18"/>
                <w:lang w:val="sr-Cyrl-CS"/>
              </w:rPr>
              <w:t>Б</w:t>
            </w:r>
            <w:proofErr w:type="spellStart"/>
            <w:r w:rsidRPr="00621DA2">
              <w:rPr>
                <w:sz w:val="18"/>
                <w:szCs w:val="18"/>
              </w:rPr>
              <w:t>рој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публикација</w:t>
            </w:r>
            <w:proofErr w:type="spellEnd"/>
            <w:r w:rsidRPr="00621DA2">
              <w:rPr>
                <w:sz w:val="18"/>
                <w:szCs w:val="18"/>
              </w:rPr>
              <w:t xml:space="preserve"> у </w:t>
            </w:r>
            <w:proofErr w:type="spellStart"/>
            <w:r w:rsidRPr="00621DA2">
              <w:rPr>
                <w:sz w:val="18"/>
                <w:szCs w:val="18"/>
              </w:rPr>
              <w:t>којима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је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једи</w:t>
            </w:r>
            <w:proofErr w:type="spellEnd"/>
            <w:r w:rsidRPr="00621DA2">
              <w:rPr>
                <w:sz w:val="18"/>
                <w:szCs w:val="18"/>
                <w:lang w:val="sr-Cyrl-CS"/>
              </w:rPr>
              <w:t xml:space="preserve">ни или први аутор 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6928" w14:textId="77777777" w:rsidR="00B367DC" w:rsidRPr="00621DA2" w:rsidRDefault="00B367DC" w:rsidP="00540CB3">
            <w:pPr>
              <w:pStyle w:val="NormalWeb"/>
              <w:jc w:val="center"/>
              <w:rPr>
                <w:sz w:val="18"/>
                <w:szCs w:val="18"/>
                <w:lang w:val="sr-Cyrl-CS"/>
              </w:rPr>
            </w:pPr>
            <w:r w:rsidRPr="00621DA2">
              <w:rPr>
                <w:sz w:val="18"/>
                <w:szCs w:val="18"/>
                <w:lang w:val="sr-Cyrl-CS"/>
              </w:rPr>
              <w:t>Б</w:t>
            </w:r>
            <w:proofErr w:type="spellStart"/>
            <w:r w:rsidRPr="00621DA2">
              <w:rPr>
                <w:sz w:val="18"/>
                <w:szCs w:val="18"/>
              </w:rPr>
              <w:t>рој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публикација</w:t>
            </w:r>
            <w:proofErr w:type="spellEnd"/>
            <w:r w:rsidRPr="00621DA2">
              <w:rPr>
                <w:sz w:val="18"/>
                <w:szCs w:val="18"/>
              </w:rPr>
              <w:t xml:space="preserve"> у </w:t>
            </w:r>
            <w:proofErr w:type="spellStart"/>
            <w:r w:rsidRPr="00621DA2">
              <w:rPr>
                <w:sz w:val="18"/>
                <w:szCs w:val="18"/>
              </w:rPr>
              <w:t>којима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је</w:t>
            </w:r>
            <w:proofErr w:type="spellEnd"/>
            <w:r w:rsidRPr="00621DA2">
              <w:rPr>
                <w:sz w:val="18"/>
                <w:szCs w:val="18"/>
              </w:rPr>
              <w:t xml:space="preserve"> </w:t>
            </w:r>
            <w:r w:rsidRPr="00621DA2">
              <w:rPr>
                <w:sz w:val="18"/>
                <w:szCs w:val="18"/>
                <w:lang w:val="sr-Cyrl-CS"/>
              </w:rPr>
              <w:t xml:space="preserve">  аутор, а није</w:t>
            </w:r>
            <w:r w:rsidRPr="00621DA2">
              <w:rPr>
                <w:sz w:val="18"/>
                <w:szCs w:val="18"/>
              </w:rPr>
              <w:t xml:space="preserve"> </w:t>
            </w:r>
            <w:proofErr w:type="spellStart"/>
            <w:r w:rsidRPr="00621DA2">
              <w:rPr>
                <w:sz w:val="18"/>
                <w:szCs w:val="18"/>
              </w:rPr>
              <w:t>једи</w:t>
            </w:r>
            <w:proofErr w:type="spellEnd"/>
            <w:r w:rsidRPr="00621DA2">
              <w:rPr>
                <w:sz w:val="18"/>
                <w:szCs w:val="18"/>
                <w:lang w:val="sr-Cyrl-CS"/>
              </w:rPr>
              <w:t>ни или први</w:t>
            </w:r>
          </w:p>
        </w:tc>
      </w:tr>
      <w:tr w:rsidR="00B367DC" w:rsidRPr="00621DA2" w14:paraId="6FDA5826" w14:textId="77777777" w:rsidTr="00540CB3">
        <w:trPr>
          <w:trHeight w:val="4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A634" w14:textId="77777777" w:rsidR="00B367DC" w:rsidRPr="00621DA2" w:rsidRDefault="00B367DC" w:rsidP="00540CB3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E444" w14:textId="77777777" w:rsidR="00B367DC" w:rsidRPr="00621DA2" w:rsidRDefault="00B367DC" w:rsidP="00540CB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  <w:lang w:val="sr-Cyrl-CS"/>
              </w:rPr>
            </w:pPr>
            <w:r w:rsidRPr="00621DA2">
              <w:rPr>
                <w:sz w:val="16"/>
                <w:szCs w:val="16"/>
                <w:lang w:val="sr-Cyrl-CS"/>
              </w:rPr>
              <w:t>пре последњег избора/реизбора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FA90" w14:textId="77777777" w:rsidR="00B367DC" w:rsidRPr="00621DA2" w:rsidRDefault="00B367DC" w:rsidP="00540CB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  <w:lang w:val="sr-Cyrl-CS"/>
              </w:rPr>
            </w:pPr>
            <w:r w:rsidRPr="00621DA2">
              <w:rPr>
                <w:sz w:val="16"/>
                <w:szCs w:val="16"/>
                <w:lang w:val="sr-Cyrl-CS"/>
              </w:rPr>
              <w:t>после последњег избора/реизбора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5BCD" w14:textId="77777777" w:rsidR="00B367DC" w:rsidRPr="00621DA2" w:rsidRDefault="00B367DC" w:rsidP="00540CB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  <w:lang w:val="sr-Cyrl-CS"/>
              </w:rPr>
            </w:pPr>
            <w:r w:rsidRPr="00621DA2">
              <w:rPr>
                <w:sz w:val="16"/>
                <w:szCs w:val="16"/>
                <w:lang w:val="sr-Cyrl-CS"/>
              </w:rPr>
              <w:t xml:space="preserve"> пре последњег избора/реизбора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9A1E" w14:textId="77777777" w:rsidR="00B367DC" w:rsidRPr="00621DA2" w:rsidRDefault="00B367DC" w:rsidP="00540CB3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  <w:lang w:val="sr-Cyrl-CS"/>
              </w:rPr>
            </w:pPr>
            <w:r w:rsidRPr="00621DA2">
              <w:rPr>
                <w:sz w:val="16"/>
                <w:szCs w:val="16"/>
                <w:lang w:val="sr-Cyrl-CS"/>
              </w:rPr>
              <w:t>после последњег избора/реизбора</w:t>
            </w:r>
          </w:p>
        </w:tc>
      </w:tr>
      <w:tr w:rsidR="00B367DC" w:rsidRPr="00621DA2" w14:paraId="7B3217B7" w14:textId="77777777" w:rsidTr="00540CB3">
        <w:trPr>
          <w:trHeight w:val="342"/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8F2F" w14:textId="77777777" w:rsidR="00B367DC" w:rsidRPr="00621DA2" w:rsidRDefault="00B367DC" w:rsidP="00540CB3">
            <w:pPr>
              <w:pStyle w:val="NormalWeb"/>
              <w:rPr>
                <w:sz w:val="16"/>
                <w:szCs w:val="16"/>
              </w:rPr>
            </w:pPr>
            <w:r w:rsidRPr="00621DA2">
              <w:rPr>
                <w:sz w:val="18"/>
                <w:szCs w:val="18"/>
                <w:lang w:val="sr-Cyrl-CS"/>
              </w:rPr>
              <w:t>Рад у стручном часопису или другој периодичној публикацији стручног или општег карактера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5CEC5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A4D75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5EF1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90A6F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B367DC" w:rsidRPr="00621DA2" w14:paraId="37138D11" w14:textId="77777777" w:rsidTr="00540CB3">
        <w:trPr>
          <w:trHeight w:val="184"/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CE0D" w14:textId="77777777" w:rsidR="00B367DC" w:rsidRPr="00621DA2" w:rsidRDefault="00B367DC" w:rsidP="00540CB3">
            <w:pPr>
              <w:pStyle w:val="NormalWeb"/>
              <w:rPr>
                <w:sz w:val="16"/>
                <w:szCs w:val="16"/>
              </w:rPr>
            </w:pPr>
            <w:r w:rsidRPr="00621DA2">
              <w:rPr>
                <w:sz w:val="18"/>
                <w:szCs w:val="18"/>
                <w:lang w:val="sr-Cyrl-CS"/>
              </w:rPr>
              <w:t>Уџбеник, практикум, збирка задатака, или поглавље у публикацији те врсте са више аутора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AB41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3B0FC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7B40" w14:textId="77777777" w:rsidR="00B367DC" w:rsidRPr="00621DA2" w:rsidRDefault="00B367DC" w:rsidP="00540CB3">
            <w:pPr>
              <w:pStyle w:val="NormalWeb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3FF0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  <w:lang w:val="sr-Cyrl-CS"/>
              </w:rPr>
            </w:pPr>
          </w:p>
        </w:tc>
      </w:tr>
      <w:tr w:rsidR="00B367DC" w:rsidRPr="00621DA2" w14:paraId="2881FC9D" w14:textId="77777777" w:rsidTr="00540CB3">
        <w:trPr>
          <w:trHeight w:val="20"/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8578" w14:textId="77777777" w:rsidR="00B367DC" w:rsidRPr="00621DA2" w:rsidRDefault="00B367DC" w:rsidP="00540CB3">
            <w:pPr>
              <w:pStyle w:val="NormalWeb"/>
              <w:rPr>
                <w:sz w:val="16"/>
                <w:szCs w:val="16"/>
              </w:rPr>
            </w:pPr>
            <w:r w:rsidRPr="00621DA2">
              <w:rPr>
                <w:sz w:val="18"/>
                <w:szCs w:val="18"/>
                <w:lang w:val="sr-Cyrl-CS"/>
              </w:rPr>
              <w:t>Остале стручне публикације (пројекти, софтвер, друго)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FA3A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4E4C" w14:textId="77777777" w:rsidR="00B367DC" w:rsidRPr="00621DA2" w:rsidRDefault="00B367DC" w:rsidP="00540CB3">
            <w:pPr>
              <w:pStyle w:val="NormalWeb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3A189" w14:textId="77777777" w:rsidR="00B367DC" w:rsidRPr="00621DA2" w:rsidRDefault="00B367DC" w:rsidP="00540CB3">
            <w:pPr>
              <w:pStyle w:val="NormalWeb"/>
              <w:jc w:val="center"/>
              <w:rPr>
                <w:lang w:val="en-U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8DC22" w14:textId="77777777" w:rsidR="00B367DC" w:rsidRPr="00621DA2" w:rsidRDefault="00B367DC" w:rsidP="00540CB3">
            <w:pPr>
              <w:pStyle w:val="NormalWeb"/>
              <w:jc w:val="center"/>
              <w:rPr>
                <w:lang w:val="en-US"/>
              </w:rPr>
            </w:pPr>
          </w:p>
        </w:tc>
      </w:tr>
    </w:tbl>
    <w:p w14:paraId="1DC4DAF8" w14:textId="77777777" w:rsidR="00F94D33" w:rsidRDefault="00F94D33">
      <w:pPr>
        <w:rPr>
          <w:sz w:val="24"/>
          <w:szCs w:val="24"/>
        </w:rPr>
      </w:pPr>
    </w:p>
    <w:p w14:paraId="24111DF5" w14:textId="77777777" w:rsidR="00621DA2" w:rsidRDefault="00621DA2">
      <w:pPr>
        <w:rPr>
          <w:sz w:val="24"/>
          <w:szCs w:val="24"/>
        </w:rPr>
      </w:pPr>
    </w:p>
    <w:p w14:paraId="3FB70CE1" w14:textId="77777777" w:rsidR="00621DA2" w:rsidRPr="00621DA2" w:rsidRDefault="00621DA2" w:rsidP="00621DA2">
      <w:pPr>
        <w:pStyle w:val="Heading1"/>
        <w:rPr>
          <w:sz w:val="24"/>
          <w:szCs w:val="24"/>
        </w:rPr>
      </w:pPr>
      <w:r w:rsidRPr="00621DA2">
        <w:rPr>
          <w:sz w:val="24"/>
          <w:szCs w:val="24"/>
        </w:rPr>
        <w:lastRenderedPageBreak/>
        <w:t>ЗАКЉУЧАК И ПРЕДЛОГ</w:t>
      </w:r>
    </w:p>
    <w:p w14:paraId="6C75FB83" w14:textId="77777777" w:rsidR="00621DA2" w:rsidRPr="00621DA2" w:rsidRDefault="00621DA2" w:rsidP="00621DA2">
      <w:pPr>
        <w:pStyle w:val="NormalWeb"/>
      </w:pPr>
      <w:proofErr w:type="spellStart"/>
      <w:r w:rsidRPr="00621DA2">
        <w:t>На</w:t>
      </w:r>
      <w:proofErr w:type="spellEnd"/>
      <w:r w:rsidRPr="00621DA2">
        <w:t xml:space="preserve"> </w:t>
      </w:r>
      <w:proofErr w:type="spellStart"/>
      <w:r w:rsidRPr="00621DA2">
        <w:t>конкурс</w:t>
      </w:r>
      <w:proofErr w:type="spellEnd"/>
      <w:r w:rsidRPr="00621DA2">
        <w:t xml:space="preserve"> </w:t>
      </w:r>
      <w:proofErr w:type="spellStart"/>
      <w:r w:rsidRPr="00621DA2">
        <w:t>за</w:t>
      </w:r>
      <w:proofErr w:type="spellEnd"/>
      <w:r w:rsidRPr="00621DA2">
        <w:t xml:space="preserve"> </w:t>
      </w:r>
      <w:proofErr w:type="spellStart"/>
      <w:r w:rsidRPr="00621DA2">
        <w:t>избор</w:t>
      </w:r>
      <w:proofErr w:type="spellEnd"/>
      <w:r w:rsidRPr="00621DA2">
        <w:t xml:space="preserve"> </w:t>
      </w:r>
      <w:proofErr w:type="spellStart"/>
      <w:r w:rsidRPr="00621DA2">
        <w:t>једног</w:t>
      </w:r>
      <w:proofErr w:type="spellEnd"/>
      <w:r w:rsidRPr="00621DA2">
        <w:t xml:space="preserve"> </w:t>
      </w:r>
      <w:proofErr w:type="spellStart"/>
      <w:r w:rsidRPr="00621DA2">
        <w:t>стручног</w:t>
      </w:r>
      <w:proofErr w:type="spellEnd"/>
      <w:r w:rsidRPr="00621DA2">
        <w:t xml:space="preserve"> </w:t>
      </w:r>
      <w:proofErr w:type="spellStart"/>
      <w:r w:rsidRPr="00621DA2">
        <w:t>сарадника</w:t>
      </w:r>
      <w:proofErr w:type="spellEnd"/>
      <w:r w:rsidRPr="00621DA2">
        <w:t xml:space="preserve"> </w:t>
      </w:r>
      <w:proofErr w:type="spellStart"/>
      <w:r w:rsidRPr="00621DA2">
        <w:t>за</w:t>
      </w:r>
      <w:proofErr w:type="spellEnd"/>
      <w:r w:rsidRPr="00621DA2">
        <w:t xml:space="preserve"> </w:t>
      </w:r>
      <w:proofErr w:type="spellStart"/>
      <w:r w:rsidRPr="00621DA2">
        <w:t>научну</w:t>
      </w:r>
      <w:proofErr w:type="spellEnd"/>
      <w:r w:rsidRPr="00621DA2">
        <w:t xml:space="preserve"> </w:t>
      </w:r>
      <w:proofErr w:type="spellStart"/>
      <w:r w:rsidRPr="00621DA2">
        <w:t>област</w:t>
      </w:r>
      <w:proofErr w:type="spellEnd"/>
      <w:r w:rsidRPr="00621DA2">
        <w:t xml:space="preserve"> </w:t>
      </w:r>
      <w:proofErr w:type="spellStart"/>
      <w:r w:rsidRPr="00621DA2">
        <w:t>Клиничке</w:t>
      </w:r>
      <w:proofErr w:type="spellEnd"/>
      <w:r w:rsidRPr="00621DA2">
        <w:t xml:space="preserve"> </w:t>
      </w:r>
      <w:proofErr w:type="spellStart"/>
      <w:r w:rsidRPr="00621DA2">
        <w:t>медицинске</w:t>
      </w:r>
      <w:proofErr w:type="spellEnd"/>
      <w:r w:rsidRPr="00621DA2">
        <w:t xml:space="preserve"> </w:t>
      </w:r>
      <w:proofErr w:type="spellStart"/>
      <w:r w:rsidRPr="00621DA2">
        <w:t>науке</w:t>
      </w:r>
      <w:proofErr w:type="spellEnd"/>
      <w:r w:rsidRPr="00621DA2">
        <w:t xml:space="preserve">, </w:t>
      </w:r>
      <w:proofErr w:type="spellStart"/>
      <w:r w:rsidRPr="00621DA2">
        <w:t>наставни</w:t>
      </w:r>
      <w:proofErr w:type="spellEnd"/>
      <w:r w:rsidRPr="00621DA2">
        <w:t xml:space="preserve"> </w:t>
      </w:r>
      <w:proofErr w:type="spellStart"/>
      <w:r w:rsidRPr="00621DA2">
        <w:t>предмет</w:t>
      </w:r>
      <w:proofErr w:type="spellEnd"/>
      <w:r w:rsidRPr="00621DA2">
        <w:t xml:space="preserve"> </w:t>
      </w:r>
      <w:proofErr w:type="spellStart"/>
      <w:r w:rsidRPr="00621DA2">
        <w:t>Оториноларингологија</w:t>
      </w:r>
      <w:proofErr w:type="spellEnd"/>
      <w:r w:rsidRPr="00621DA2">
        <w:t xml:space="preserve">, </w:t>
      </w:r>
      <w:proofErr w:type="spellStart"/>
      <w:r w:rsidRPr="00621DA2">
        <w:t>пријавио</w:t>
      </w:r>
      <w:proofErr w:type="spellEnd"/>
      <w:r w:rsidRPr="00621DA2">
        <w:t xml:space="preserve"> </w:t>
      </w:r>
      <w:proofErr w:type="spellStart"/>
      <w:r w:rsidRPr="00621DA2">
        <w:t>се</w:t>
      </w:r>
      <w:proofErr w:type="spellEnd"/>
      <w:r w:rsidRPr="00621DA2">
        <w:t xml:space="preserve"> </w:t>
      </w:r>
      <w:proofErr w:type="spellStart"/>
      <w:r w:rsidRPr="00621DA2">
        <w:t>један</w:t>
      </w:r>
      <w:proofErr w:type="spellEnd"/>
      <w:r w:rsidRPr="00621DA2">
        <w:t xml:space="preserve"> </w:t>
      </w:r>
      <w:proofErr w:type="spellStart"/>
      <w:r w:rsidRPr="00621DA2">
        <w:t>кандидат</w:t>
      </w:r>
      <w:proofErr w:type="spellEnd"/>
      <w:r w:rsidRPr="00621DA2">
        <w:t xml:space="preserve">, </w:t>
      </w:r>
      <w:proofErr w:type="spellStart"/>
      <w:r w:rsidRPr="00621DA2">
        <w:t>др</w:t>
      </w:r>
      <w:proofErr w:type="spellEnd"/>
      <w:r w:rsidRPr="00621DA2">
        <w:t xml:space="preserve"> </w:t>
      </w:r>
      <w:proofErr w:type="spellStart"/>
      <w:r w:rsidRPr="00621DA2">
        <w:t>Лука</w:t>
      </w:r>
      <w:proofErr w:type="spellEnd"/>
      <w:r w:rsidRPr="00621DA2">
        <w:t xml:space="preserve"> </w:t>
      </w:r>
      <w:proofErr w:type="spellStart"/>
      <w:r w:rsidRPr="00621DA2">
        <w:t>Чучић</w:t>
      </w:r>
      <w:proofErr w:type="spellEnd"/>
      <w:r w:rsidRPr="00621DA2">
        <w:t>.</w:t>
      </w:r>
    </w:p>
    <w:p w14:paraId="053EC063" w14:textId="77777777" w:rsidR="00621DA2" w:rsidRPr="00621DA2" w:rsidRDefault="00621DA2" w:rsidP="00621DA2">
      <w:pPr>
        <w:pStyle w:val="NormalWeb"/>
      </w:pPr>
      <w:proofErr w:type="spellStart"/>
      <w:r w:rsidRPr="00621DA2">
        <w:t>Комисија</w:t>
      </w:r>
      <w:proofErr w:type="spellEnd"/>
      <w:r w:rsidRPr="00621DA2">
        <w:t xml:space="preserve"> </w:t>
      </w:r>
      <w:proofErr w:type="spellStart"/>
      <w:r w:rsidRPr="00621DA2">
        <w:t>је</w:t>
      </w:r>
      <w:proofErr w:type="spellEnd"/>
      <w:r w:rsidRPr="00621DA2">
        <w:t xml:space="preserve"> </w:t>
      </w:r>
      <w:proofErr w:type="spellStart"/>
      <w:r w:rsidRPr="00621DA2">
        <w:t>констатовала</w:t>
      </w:r>
      <w:proofErr w:type="spellEnd"/>
      <w:r w:rsidRPr="00621DA2">
        <w:t xml:space="preserve"> </w:t>
      </w:r>
      <w:proofErr w:type="spellStart"/>
      <w:r w:rsidRPr="00621DA2">
        <w:t>да</w:t>
      </w:r>
      <w:proofErr w:type="spellEnd"/>
      <w:r w:rsidRPr="00621DA2">
        <w:t xml:space="preserve"> </w:t>
      </w:r>
      <w:proofErr w:type="spellStart"/>
      <w:r w:rsidRPr="00621DA2">
        <w:t>пријављени</w:t>
      </w:r>
      <w:proofErr w:type="spellEnd"/>
      <w:r w:rsidRPr="00621DA2">
        <w:t xml:space="preserve"> </w:t>
      </w:r>
      <w:proofErr w:type="spellStart"/>
      <w:r w:rsidRPr="00621DA2">
        <w:t>кандидат</w:t>
      </w:r>
      <w:proofErr w:type="spellEnd"/>
      <w:r w:rsidRPr="00621DA2">
        <w:t xml:space="preserve"> </w:t>
      </w:r>
      <w:proofErr w:type="spellStart"/>
      <w:r w:rsidRPr="00621DA2">
        <w:t>испуњава</w:t>
      </w:r>
      <w:proofErr w:type="spellEnd"/>
      <w:r w:rsidRPr="00621DA2">
        <w:t xml:space="preserve"> </w:t>
      </w:r>
      <w:proofErr w:type="spellStart"/>
      <w:r w:rsidRPr="00621DA2">
        <w:t>услове</w:t>
      </w:r>
      <w:proofErr w:type="spellEnd"/>
      <w:r w:rsidRPr="00621DA2">
        <w:t xml:space="preserve"> </w:t>
      </w:r>
      <w:proofErr w:type="spellStart"/>
      <w:r w:rsidRPr="00621DA2">
        <w:t>за</w:t>
      </w:r>
      <w:proofErr w:type="spellEnd"/>
      <w:r w:rsidRPr="00621DA2">
        <w:t xml:space="preserve"> </w:t>
      </w:r>
      <w:proofErr w:type="spellStart"/>
      <w:r w:rsidRPr="00621DA2">
        <w:t>избор</w:t>
      </w:r>
      <w:proofErr w:type="spellEnd"/>
      <w:r w:rsidRPr="00621DA2">
        <w:t xml:space="preserve"> у </w:t>
      </w:r>
      <w:proofErr w:type="spellStart"/>
      <w:r w:rsidRPr="00621DA2">
        <w:t>звање</w:t>
      </w:r>
      <w:proofErr w:type="spellEnd"/>
      <w:r w:rsidRPr="00621DA2">
        <w:t xml:space="preserve"> </w:t>
      </w:r>
      <w:proofErr w:type="spellStart"/>
      <w:r w:rsidRPr="00621DA2">
        <w:t>стручног</w:t>
      </w:r>
      <w:proofErr w:type="spellEnd"/>
      <w:r w:rsidRPr="00621DA2">
        <w:t xml:space="preserve"> </w:t>
      </w:r>
      <w:proofErr w:type="spellStart"/>
      <w:r w:rsidRPr="00621DA2">
        <w:t>сарадника</w:t>
      </w:r>
      <w:proofErr w:type="spellEnd"/>
      <w:r w:rsidRPr="00621DA2">
        <w:t xml:space="preserve">, </w:t>
      </w:r>
      <w:proofErr w:type="spellStart"/>
      <w:r w:rsidRPr="00621DA2">
        <w:t>предвиђене</w:t>
      </w:r>
      <w:proofErr w:type="spellEnd"/>
      <w:r w:rsidRPr="00621DA2">
        <w:t xml:space="preserve"> </w:t>
      </w:r>
      <w:proofErr w:type="spellStart"/>
      <w:r w:rsidRPr="00621DA2">
        <w:t>Правилником</w:t>
      </w:r>
      <w:proofErr w:type="spellEnd"/>
      <w:r w:rsidRPr="00621DA2">
        <w:t xml:space="preserve"> о </w:t>
      </w:r>
      <w:proofErr w:type="spellStart"/>
      <w:r w:rsidRPr="00621DA2">
        <w:t>условима</w:t>
      </w:r>
      <w:proofErr w:type="spellEnd"/>
      <w:r w:rsidRPr="00621DA2">
        <w:t xml:space="preserve">, </w:t>
      </w:r>
      <w:proofErr w:type="spellStart"/>
      <w:r w:rsidRPr="00621DA2">
        <w:t>начину</w:t>
      </w:r>
      <w:proofErr w:type="spellEnd"/>
      <w:r w:rsidRPr="00621DA2">
        <w:t xml:space="preserve"> и </w:t>
      </w:r>
      <w:proofErr w:type="spellStart"/>
      <w:r w:rsidRPr="00621DA2">
        <w:t>поступку</w:t>
      </w:r>
      <w:proofErr w:type="spellEnd"/>
      <w:r w:rsidRPr="00621DA2">
        <w:t xml:space="preserve"> </w:t>
      </w:r>
      <w:proofErr w:type="spellStart"/>
      <w:r w:rsidRPr="00621DA2">
        <w:t>избора</w:t>
      </w:r>
      <w:proofErr w:type="spellEnd"/>
      <w:r w:rsidRPr="00621DA2">
        <w:t xml:space="preserve"> у </w:t>
      </w:r>
      <w:proofErr w:type="spellStart"/>
      <w:r w:rsidRPr="00621DA2">
        <w:t>сарадничка</w:t>
      </w:r>
      <w:proofErr w:type="spellEnd"/>
      <w:r w:rsidRPr="00621DA2">
        <w:t xml:space="preserve"> </w:t>
      </w:r>
      <w:proofErr w:type="spellStart"/>
      <w:r w:rsidRPr="00621DA2">
        <w:t>звања</w:t>
      </w:r>
      <w:proofErr w:type="spellEnd"/>
      <w:r w:rsidRPr="00621DA2">
        <w:t xml:space="preserve"> </w:t>
      </w:r>
      <w:proofErr w:type="spellStart"/>
      <w:r w:rsidRPr="00621DA2">
        <w:t>на</w:t>
      </w:r>
      <w:proofErr w:type="spellEnd"/>
      <w:r w:rsidRPr="00621DA2">
        <w:t xml:space="preserve"> </w:t>
      </w:r>
      <w:proofErr w:type="spellStart"/>
      <w:r w:rsidRPr="00621DA2">
        <w:t>Стоматолошком</w:t>
      </w:r>
      <w:proofErr w:type="spellEnd"/>
      <w:r w:rsidRPr="00621DA2">
        <w:t xml:space="preserve"> </w:t>
      </w:r>
      <w:proofErr w:type="spellStart"/>
      <w:r w:rsidRPr="00621DA2">
        <w:t>факултету</w:t>
      </w:r>
      <w:proofErr w:type="spellEnd"/>
      <w:r w:rsidRPr="00621DA2">
        <w:t xml:space="preserve"> у </w:t>
      </w:r>
      <w:proofErr w:type="spellStart"/>
      <w:r w:rsidRPr="00621DA2">
        <w:t>Београду</w:t>
      </w:r>
      <w:proofErr w:type="spellEnd"/>
      <w:r w:rsidRPr="00621DA2">
        <w:t xml:space="preserve"> и </w:t>
      </w:r>
      <w:proofErr w:type="spellStart"/>
      <w:r w:rsidRPr="00621DA2">
        <w:t>са</w:t>
      </w:r>
      <w:proofErr w:type="spellEnd"/>
      <w:r w:rsidRPr="00621DA2">
        <w:t xml:space="preserve"> </w:t>
      </w:r>
      <w:proofErr w:type="spellStart"/>
      <w:r w:rsidRPr="00621DA2">
        <w:t>великим</w:t>
      </w:r>
      <w:proofErr w:type="spellEnd"/>
      <w:r w:rsidRPr="00621DA2">
        <w:t xml:space="preserve"> </w:t>
      </w:r>
      <w:proofErr w:type="spellStart"/>
      <w:r w:rsidRPr="00621DA2">
        <w:t>задовољством</w:t>
      </w:r>
      <w:proofErr w:type="spellEnd"/>
      <w:r w:rsidRPr="00621DA2">
        <w:t xml:space="preserve"> </w:t>
      </w:r>
      <w:proofErr w:type="spellStart"/>
      <w:r w:rsidRPr="00621DA2">
        <w:t>предлаже</w:t>
      </w:r>
      <w:proofErr w:type="spellEnd"/>
      <w:r w:rsidRPr="00621DA2">
        <w:t xml:space="preserve"> </w:t>
      </w:r>
      <w:proofErr w:type="spellStart"/>
      <w:r w:rsidRPr="00621DA2">
        <w:t>Изборном</w:t>
      </w:r>
      <w:proofErr w:type="spellEnd"/>
      <w:r w:rsidRPr="00621DA2">
        <w:t xml:space="preserve"> </w:t>
      </w:r>
      <w:proofErr w:type="spellStart"/>
      <w:r w:rsidRPr="00621DA2">
        <w:t>већу</w:t>
      </w:r>
      <w:proofErr w:type="spellEnd"/>
      <w:r w:rsidRPr="00621DA2">
        <w:t xml:space="preserve"> </w:t>
      </w:r>
      <w:proofErr w:type="spellStart"/>
      <w:r w:rsidRPr="00621DA2">
        <w:t>Стоматолошког</w:t>
      </w:r>
      <w:proofErr w:type="spellEnd"/>
      <w:r w:rsidRPr="00621DA2">
        <w:t xml:space="preserve"> </w:t>
      </w:r>
      <w:proofErr w:type="spellStart"/>
      <w:r w:rsidRPr="00621DA2">
        <w:t>факултета</w:t>
      </w:r>
      <w:proofErr w:type="spellEnd"/>
      <w:r w:rsidRPr="00621DA2">
        <w:t xml:space="preserve"> </w:t>
      </w:r>
      <w:proofErr w:type="spellStart"/>
      <w:r w:rsidRPr="00621DA2">
        <w:t>Универзитета</w:t>
      </w:r>
      <w:proofErr w:type="spellEnd"/>
      <w:r w:rsidRPr="00621DA2">
        <w:t xml:space="preserve"> у </w:t>
      </w:r>
      <w:proofErr w:type="spellStart"/>
      <w:r w:rsidRPr="00621DA2">
        <w:t>Београду</w:t>
      </w:r>
      <w:proofErr w:type="spellEnd"/>
      <w:r w:rsidRPr="00621DA2">
        <w:t xml:space="preserve"> </w:t>
      </w:r>
      <w:proofErr w:type="spellStart"/>
      <w:r w:rsidRPr="00621DA2">
        <w:t>да</w:t>
      </w:r>
      <w:proofErr w:type="spellEnd"/>
      <w:r w:rsidRPr="00621DA2">
        <w:t xml:space="preserve"> </w:t>
      </w:r>
      <w:proofErr w:type="spellStart"/>
      <w:r w:rsidRPr="00621DA2">
        <w:t>се</w:t>
      </w:r>
      <w:proofErr w:type="spellEnd"/>
      <w:r w:rsidRPr="00621DA2">
        <w:t xml:space="preserve"> </w:t>
      </w:r>
      <w:proofErr w:type="spellStart"/>
      <w:r w:rsidRPr="00621DA2">
        <w:t>др</w:t>
      </w:r>
      <w:proofErr w:type="spellEnd"/>
      <w:r w:rsidRPr="00621DA2">
        <w:t xml:space="preserve"> </w:t>
      </w:r>
      <w:proofErr w:type="spellStart"/>
      <w:r w:rsidRPr="00621DA2">
        <w:t>Лука</w:t>
      </w:r>
      <w:proofErr w:type="spellEnd"/>
      <w:r w:rsidRPr="00621DA2">
        <w:t xml:space="preserve"> </w:t>
      </w:r>
      <w:proofErr w:type="spellStart"/>
      <w:r w:rsidRPr="00621DA2">
        <w:t>Чучић</w:t>
      </w:r>
      <w:proofErr w:type="spellEnd"/>
      <w:r w:rsidRPr="00621DA2">
        <w:t xml:space="preserve"> </w:t>
      </w:r>
      <w:proofErr w:type="spellStart"/>
      <w:r w:rsidRPr="00621DA2">
        <w:t>изабере</w:t>
      </w:r>
      <w:proofErr w:type="spellEnd"/>
      <w:r w:rsidRPr="00621DA2">
        <w:t xml:space="preserve"> у </w:t>
      </w:r>
      <w:proofErr w:type="spellStart"/>
      <w:r w:rsidRPr="00621DA2">
        <w:t>звање</w:t>
      </w:r>
      <w:proofErr w:type="spellEnd"/>
      <w:r w:rsidRPr="00621DA2">
        <w:t xml:space="preserve"> </w:t>
      </w:r>
      <w:proofErr w:type="spellStart"/>
      <w:r w:rsidRPr="00621DA2">
        <w:t>стручног</w:t>
      </w:r>
      <w:proofErr w:type="spellEnd"/>
      <w:r w:rsidRPr="00621DA2">
        <w:t xml:space="preserve"> </w:t>
      </w:r>
      <w:proofErr w:type="spellStart"/>
      <w:r w:rsidRPr="00621DA2">
        <w:t>сарадника</w:t>
      </w:r>
      <w:proofErr w:type="spellEnd"/>
      <w:r w:rsidRPr="00621DA2">
        <w:t xml:space="preserve"> </w:t>
      </w:r>
      <w:proofErr w:type="spellStart"/>
      <w:r w:rsidRPr="00621DA2">
        <w:t>за</w:t>
      </w:r>
      <w:proofErr w:type="spellEnd"/>
      <w:r w:rsidRPr="00621DA2">
        <w:t xml:space="preserve"> </w:t>
      </w:r>
      <w:proofErr w:type="spellStart"/>
      <w:r w:rsidRPr="00621DA2">
        <w:t>научну</w:t>
      </w:r>
      <w:proofErr w:type="spellEnd"/>
      <w:r w:rsidRPr="00621DA2">
        <w:t xml:space="preserve"> </w:t>
      </w:r>
      <w:proofErr w:type="spellStart"/>
      <w:r w:rsidRPr="00621DA2">
        <w:t>област</w:t>
      </w:r>
      <w:proofErr w:type="spellEnd"/>
      <w:r w:rsidRPr="00621DA2">
        <w:t xml:space="preserve"> </w:t>
      </w:r>
      <w:proofErr w:type="spellStart"/>
      <w:r w:rsidRPr="00621DA2">
        <w:t>Клиничке</w:t>
      </w:r>
      <w:proofErr w:type="spellEnd"/>
      <w:r w:rsidRPr="00621DA2">
        <w:t xml:space="preserve"> </w:t>
      </w:r>
      <w:proofErr w:type="spellStart"/>
      <w:r w:rsidRPr="00621DA2">
        <w:t>медицинске</w:t>
      </w:r>
      <w:proofErr w:type="spellEnd"/>
      <w:r w:rsidRPr="00621DA2">
        <w:t xml:space="preserve"> </w:t>
      </w:r>
      <w:proofErr w:type="spellStart"/>
      <w:r w:rsidRPr="00621DA2">
        <w:t>науке</w:t>
      </w:r>
      <w:proofErr w:type="spellEnd"/>
      <w:r w:rsidRPr="00621DA2">
        <w:t xml:space="preserve">, </w:t>
      </w:r>
      <w:proofErr w:type="spellStart"/>
      <w:r w:rsidRPr="00621DA2">
        <w:t>наставни</w:t>
      </w:r>
      <w:proofErr w:type="spellEnd"/>
      <w:r w:rsidRPr="00621DA2">
        <w:t xml:space="preserve"> </w:t>
      </w:r>
      <w:proofErr w:type="spellStart"/>
      <w:r w:rsidRPr="00621DA2">
        <w:t>предмет</w:t>
      </w:r>
      <w:proofErr w:type="spellEnd"/>
      <w:r w:rsidRPr="00621DA2">
        <w:t xml:space="preserve"> </w:t>
      </w:r>
      <w:proofErr w:type="spellStart"/>
      <w:r w:rsidRPr="00621DA2">
        <w:t>Оториноларингологија</w:t>
      </w:r>
      <w:proofErr w:type="spellEnd"/>
      <w:r w:rsidRPr="00621DA2">
        <w:t>.</w:t>
      </w:r>
    </w:p>
    <w:p w14:paraId="536749BD" w14:textId="77777777" w:rsidR="004677F7" w:rsidRDefault="004677F7" w:rsidP="00621DA2">
      <w:pPr>
        <w:pStyle w:val="NormalWeb"/>
      </w:pPr>
    </w:p>
    <w:p w14:paraId="3C84C535" w14:textId="77777777" w:rsidR="004677F7" w:rsidRDefault="004677F7" w:rsidP="00621DA2">
      <w:pPr>
        <w:pStyle w:val="NormalWeb"/>
      </w:pPr>
    </w:p>
    <w:p w14:paraId="4C8E4B29" w14:textId="77777777" w:rsidR="00621DA2" w:rsidRDefault="004677F7" w:rsidP="004677F7">
      <w:pPr>
        <w:pStyle w:val="NormalWeb"/>
        <w:rPr>
          <w:rStyle w:val="Strong"/>
          <w:b w:val="0"/>
        </w:rPr>
      </w:pPr>
      <w:r>
        <w:t xml:space="preserve">У </w:t>
      </w:r>
      <w:proofErr w:type="spellStart"/>
      <w:r>
        <w:t>Београду</w:t>
      </w:r>
      <w:proofErr w:type="spellEnd"/>
      <w:r>
        <w:t xml:space="preserve">                                                                                          </w:t>
      </w:r>
      <w:proofErr w:type="spellStart"/>
      <w:r w:rsidR="00621DA2" w:rsidRPr="005964BD">
        <w:rPr>
          <w:rStyle w:val="Strong"/>
          <w:b w:val="0"/>
        </w:rPr>
        <w:t>Чланови</w:t>
      </w:r>
      <w:proofErr w:type="spellEnd"/>
      <w:r w:rsidR="00621DA2" w:rsidRPr="005964BD">
        <w:rPr>
          <w:rStyle w:val="Strong"/>
          <w:b w:val="0"/>
        </w:rPr>
        <w:t xml:space="preserve"> </w:t>
      </w:r>
      <w:proofErr w:type="spellStart"/>
      <w:r w:rsidR="00621DA2" w:rsidRPr="005964BD">
        <w:rPr>
          <w:rStyle w:val="Strong"/>
          <w:b w:val="0"/>
        </w:rPr>
        <w:t>Комисије</w:t>
      </w:r>
      <w:proofErr w:type="spellEnd"/>
      <w:r w:rsidR="00621DA2" w:rsidRPr="005964BD">
        <w:rPr>
          <w:rStyle w:val="Strong"/>
          <w:b w:val="0"/>
        </w:rPr>
        <w:t>:</w:t>
      </w:r>
    </w:p>
    <w:p w14:paraId="09E6339F" w14:textId="77777777" w:rsidR="005964BD" w:rsidRPr="005964BD" w:rsidRDefault="005964BD" w:rsidP="004677F7">
      <w:pPr>
        <w:pStyle w:val="NormalWeb"/>
        <w:rPr>
          <w:b/>
        </w:rPr>
      </w:pPr>
    </w:p>
    <w:p w14:paraId="5F57186D" w14:textId="77777777" w:rsidR="004677F7" w:rsidRDefault="00621DA2" w:rsidP="004677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Косановић</w:t>
      </w:r>
      <w:proofErr w:type="spellEnd"/>
      <w:r w:rsidR="005964B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Стоматолошки</w:t>
      </w:r>
      <w:proofErr w:type="spellEnd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</w:t>
      </w:r>
      <w:proofErr w:type="spellEnd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>Београду</w:t>
      </w:r>
      <w:proofErr w:type="spellEnd"/>
    </w:p>
    <w:p w14:paraId="2B50FA3F" w14:textId="77777777" w:rsidR="004677F7" w:rsidRDefault="00621DA2" w:rsidP="004677F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Доц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Снежана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Санковић</w:t>
      </w:r>
      <w:proofErr w:type="spellEnd"/>
      <w:r w:rsidR="005964B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>Стоматолошки</w:t>
      </w:r>
      <w:proofErr w:type="spellEnd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</w:t>
      </w:r>
      <w:proofErr w:type="spellEnd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="004677F7">
        <w:rPr>
          <w:rFonts w:ascii="Times New Roman" w:eastAsia="Times New Roman" w:hAnsi="Times New Roman" w:cs="Times New Roman"/>
          <w:sz w:val="24"/>
          <w:szCs w:val="24"/>
          <w:lang w:eastAsia="en-GB"/>
        </w:rPr>
        <w:t>Београду</w:t>
      </w:r>
      <w:proofErr w:type="spellEnd"/>
    </w:p>
    <w:p w14:paraId="5C9D04E6" w14:textId="77777777" w:rsidR="005964BD" w:rsidRPr="00621DA2" w:rsidRDefault="00621DA2" w:rsidP="005964BD">
      <w:pPr>
        <w:jc w:val="right"/>
        <w:rPr>
          <w:sz w:val="24"/>
          <w:szCs w:val="24"/>
        </w:rPr>
      </w:pPr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Доц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>др</w:t>
      </w:r>
      <w:proofErr w:type="spellEnd"/>
      <w:r w:rsidRPr="00B367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Миљан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Фолић</w:t>
      </w:r>
      <w:proofErr w:type="spellEnd"/>
      <w:r w:rsidR="005964B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5964B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="005964BD">
        <w:rPr>
          <w:rFonts w:ascii="Times New Roman" w:eastAsia="Times New Roman" w:hAnsi="Times New Roman" w:cs="Times New Roman"/>
          <w:sz w:val="24"/>
          <w:szCs w:val="24"/>
          <w:lang w:eastAsia="en-GB"/>
        </w:rPr>
        <w:t>Медицински</w:t>
      </w:r>
      <w:proofErr w:type="spellEnd"/>
      <w:r w:rsidR="00596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964BD"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</w:t>
      </w:r>
      <w:proofErr w:type="spellEnd"/>
      <w:r w:rsidR="005964B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="005964BD">
        <w:rPr>
          <w:rFonts w:ascii="Times New Roman" w:eastAsia="Times New Roman" w:hAnsi="Times New Roman" w:cs="Times New Roman"/>
          <w:sz w:val="24"/>
          <w:szCs w:val="24"/>
          <w:lang w:eastAsia="en-GB"/>
        </w:rPr>
        <w:t>Београду</w:t>
      </w:r>
      <w:proofErr w:type="spellEnd"/>
    </w:p>
    <w:p w14:paraId="0ED1C65F" w14:textId="77777777" w:rsidR="00621DA2" w:rsidRPr="00621DA2" w:rsidRDefault="00621DA2" w:rsidP="004677F7">
      <w:pPr>
        <w:jc w:val="right"/>
        <w:rPr>
          <w:sz w:val="24"/>
          <w:szCs w:val="24"/>
        </w:rPr>
      </w:pPr>
    </w:p>
    <w:sectPr w:rsidR="00621DA2" w:rsidRPr="00621DA2" w:rsidSect="00F94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1236" w14:textId="77777777" w:rsidR="003D6BF1" w:rsidRDefault="003D6BF1" w:rsidP="00B367DC">
      <w:pPr>
        <w:spacing w:after="0" w:line="240" w:lineRule="auto"/>
      </w:pPr>
      <w:r>
        <w:separator/>
      </w:r>
    </w:p>
  </w:endnote>
  <w:endnote w:type="continuationSeparator" w:id="0">
    <w:p w14:paraId="7E6A6AA7" w14:textId="77777777" w:rsidR="003D6BF1" w:rsidRDefault="003D6BF1" w:rsidP="00B3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1955" w14:textId="77777777" w:rsidR="003D6BF1" w:rsidRDefault="003D6BF1" w:rsidP="00B367DC">
      <w:pPr>
        <w:spacing w:after="0" w:line="240" w:lineRule="auto"/>
      </w:pPr>
      <w:r>
        <w:separator/>
      </w:r>
    </w:p>
  </w:footnote>
  <w:footnote w:type="continuationSeparator" w:id="0">
    <w:p w14:paraId="5D725D3C" w14:textId="77777777" w:rsidR="003D6BF1" w:rsidRDefault="003D6BF1" w:rsidP="00B36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0C0"/>
    <w:multiLevelType w:val="multilevel"/>
    <w:tmpl w:val="4F5E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F46FE"/>
    <w:multiLevelType w:val="multilevel"/>
    <w:tmpl w:val="6942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B180D"/>
    <w:multiLevelType w:val="multilevel"/>
    <w:tmpl w:val="9F6A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91091">
    <w:abstractNumId w:val="2"/>
  </w:num>
  <w:num w:numId="2" w16cid:durableId="459156612">
    <w:abstractNumId w:val="1"/>
  </w:num>
  <w:num w:numId="3" w16cid:durableId="195011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DC"/>
    <w:rsid w:val="001C1A75"/>
    <w:rsid w:val="00215348"/>
    <w:rsid w:val="00306BFB"/>
    <w:rsid w:val="003D6BF1"/>
    <w:rsid w:val="004677F7"/>
    <w:rsid w:val="005964BD"/>
    <w:rsid w:val="00621DA2"/>
    <w:rsid w:val="008914EE"/>
    <w:rsid w:val="00B367DC"/>
    <w:rsid w:val="00C04E33"/>
    <w:rsid w:val="00C854A9"/>
    <w:rsid w:val="00C862F0"/>
    <w:rsid w:val="00F85D25"/>
    <w:rsid w:val="00F94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78F3"/>
  <w15:docId w15:val="{D5FF3AEB-A24E-4FC8-9FF8-D81C153B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33"/>
  </w:style>
  <w:style w:type="paragraph" w:styleId="Heading1">
    <w:name w:val="heading 1"/>
    <w:basedOn w:val="Normal"/>
    <w:link w:val="Heading1Char"/>
    <w:uiPriority w:val="9"/>
    <w:qFormat/>
    <w:rsid w:val="00B36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367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67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7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367D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67D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36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7DC"/>
  </w:style>
  <w:style w:type="paragraph" w:styleId="Footer">
    <w:name w:val="footer"/>
    <w:basedOn w:val="Normal"/>
    <w:link w:val="FooterChar"/>
    <w:uiPriority w:val="99"/>
    <w:semiHidden/>
    <w:unhideWhenUsed/>
    <w:rsid w:val="00B36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7DC"/>
  </w:style>
  <w:style w:type="character" w:styleId="Strong">
    <w:name w:val="Strong"/>
    <w:basedOn w:val="DefaultParagraphFont"/>
    <w:uiPriority w:val="22"/>
    <w:qFormat/>
    <w:rsid w:val="00621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CUCIC</dc:creator>
  <cp:lastModifiedBy>Violeta Rastovic</cp:lastModifiedBy>
  <cp:revision>3</cp:revision>
  <cp:lastPrinted>2026-03-24T10:56:00Z</cp:lastPrinted>
  <dcterms:created xsi:type="dcterms:W3CDTF">2026-03-24T10:54:00Z</dcterms:created>
  <dcterms:modified xsi:type="dcterms:W3CDTF">2026-03-24T11:14:00Z</dcterms:modified>
</cp:coreProperties>
</file>